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AB" w:rsidRDefault="00EA2B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2BAB" w:rsidRDefault="00EA2BAB">
      <w:pPr>
        <w:pStyle w:val="ConsPlusNormal"/>
        <w:jc w:val="both"/>
        <w:outlineLvl w:val="0"/>
      </w:pPr>
    </w:p>
    <w:p w:rsidR="00EA2BAB" w:rsidRDefault="00EA2BAB">
      <w:pPr>
        <w:pStyle w:val="ConsPlusTitle"/>
        <w:jc w:val="center"/>
        <w:outlineLvl w:val="0"/>
      </w:pPr>
      <w:r>
        <w:t>УПРАВЛЕНИЕ ИМУЩЕСТВЕННЫХ И ЗЕМЕЛЬНЫХ ОТНОШЕНИЙ</w:t>
      </w:r>
    </w:p>
    <w:p w:rsidR="00EA2BAB" w:rsidRDefault="00EA2BAB">
      <w:pPr>
        <w:pStyle w:val="ConsPlusTitle"/>
        <w:jc w:val="center"/>
      </w:pPr>
      <w:r>
        <w:t>НЕНЕЦКОГО АВТОНОМНОГО ОКРУГА (УИЗО НАО)</w:t>
      </w:r>
    </w:p>
    <w:p w:rsidR="00EA2BAB" w:rsidRDefault="00EA2BAB">
      <w:pPr>
        <w:pStyle w:val="ConsPlusTitle"/>
        <w:jc w:val="center"/>
      </w:pPr>
    </w:p>
    <w:p w:rsidR="00EA2BAB" w:rsidRDefault="00EA2BAB">
      <w:pPr>
        <w:pStyle w:val="ConsPlusTitle"/>
        <w:jc w:val="center"/>
      </w:pPr>
      <w:r>
        <w:t>ПРИКАЗ</w:t>
      </w:r>
    </w:p>
    <w:p w:rsidR="00EA2BAB" w:rsidRDefault="00EA2BAB">
      <w:pPr>
        <w:pStyle w:val="ConsPlusTitle"/>
        <w:jc w:val="center"/>
      </w:pPr>
      <w:r>
        <w:t>от 9 ноября 2015 г. N 10</w:t>
      </w:r>
    </w:p>
    <w:p w:rsidR="00EA2BAB" w:rsidRDefault="00EA2BAB">
      <w:pPr>
        <w:pStyle w:val="ConsPlusTitle"/>
        <w:jc w:val="center"/>
      </w:pPr>
    </w:p>
    <w:p w:rsidR="00EA2BAB" w:rsidRDefault="00EA2BAB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A2BAB" w:rsidRDefault="00EA2BAB">
      <w:pPr>
        <w:pStyle w:val="ConsPlusTitle"/>
        <w:jc w:val="center"/>
      </w:pPr>
      <w:r>
        <w:t>ГОСУДАРСТВЕННОЙ УСЛУГИ "УСТАНОВЛЕНИЕ СЕРВИТУТА"</w:t>
      </w:r>
    </w:p>
    <w:p w:rsidR="00EA2BAB" w:rsidRDefault="00EA2B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2B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2BAB" w:rsidRDefault="00EA2B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2BAB" w:rsidRDefault="00EA2BA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Управления имущественных и земельных отношений НАО</w:t>
            </w:r>
          </w:p>
          <w:p w:rsidR="00EA2BAB" w:rsidRDefault="00EA2B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22.08.2016 </w:t>
            </w:r>
            <w:hyperlink r:id="rId5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15.09.2016 </w:t>
            </w:r>
            <w:hyperlink r:id="rId6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14.10.2016 </w:t>
            </w:r>
            <w:hyperlink r:id="rId7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EA2BAB" w:rsidRDefault="00EA2B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22.05.2017 </w:t>
            </w:r>
            <w:hyperlink r:id="rId8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30.09.2011 N 216-п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25.08.2015 N 275-п "Об утверждении Положения об Управлении имущественных и земельных отношений Ненецкого автономного округа" приказываю: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"Установление сервитута" согласно Приложению.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2. Настоящий приказ вступает в силу через 10 дней после дня его официального опубликования.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right"/>
      </w:pPr>
      <w:r>
        <w:t>Начальник Управления</w:t>
      </w:r>
    </w:p>
    <w:p w:rsidR="00EA2BAB" w:rsidRDefault="00EA2BAB">
      <w:pPr>
        <w:pStyle w:val="ConsPlusNormal"/>
        <w:jc w:val="right"/>
      </w:pPr>
      <w:r>
        <w:t>имущественных и земельных отношений</w:t>
      </w:r>
    </w:p>
    <w:p w:rsidR="00EA2BAB" w:rsidRDefault="00EA2BAB">
      <w:pPr>
        <w:pStyle w:val="ConsPlusNormal"/>
        <w:jc w:val="right"/>
      </w:pPr>
      <w:r>
        <w:t>Ненецкого автономного округа</w:t>
      </w:r>
    </w:p>
    <w:p w:rsidR="00EA2BAB" w:rsidRDefault="00EA2BAB">
      <w:pPr>
        <w:pStyle w:val="ConsPlusNormal"/>
        <w:jc w:val="right"/>
      </w:pPr>
      <w:r>
        <w:t>Н.Н.ДРОЗДОВ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right"/>
        <w:outlineLvl w:val="0"/>
      </w:pPr>
      <w:r>
        <w:t>Приложение</w:t>
      </w:r>
    </w:p>
    <w:p w:rsidR="00EA2BAB" w:rsidRDefault="00EA2BAB">
      <w:pPr>
        <w:pStyle w:val="ConsPlusNormal"/>
        <w:jc w:val="right"/>
      </w:pPr>
      <w:r>
        <w:t>к приказу Управлению</w:t>
      </w:r>
    </w:p>
    <w:p w:rsidR="00EA2BAB" w:rsidRDefault="00EA2BAB">
      <w:pPr>
        <w:pStyle w:val="ConsPlusNormal"/>
        <w:jc w:val="right"/>
      </w:pPr>
      <w:r>
        <w:t>имущественных и земельных отношений</w:t>
      </w:r>
    </w:p>
    <w:p w:rsidR="00EA2BAB" w:rsidRDefault="00EA2BAB">
      <w:pPr>
        <w:pStyle w:val="ConsPlusNormal"/>
        <w:jc w:val="right"/>
      </w:pPr>
      <w:r>
        <w:t>Ненецкого автономного округа</w:t>
      </w:r>
    </w:p>
    <w:p w:rsidR="00EA2BAB" w:rsidRDefault="00EA2BAB">
      <w:pPr>
        <w:pStyle w:val="ConsPlusNormal"/>
        <w:jc w:val="right"/>
      </w:pPr>
      <w:r>
        <w:t>от 09.11.2015 N 10</w:t>
      </w:r>
    </w:p>
    <w:p w:rsidR="00EA2BAB" w:rsidRDefault="00EA2BAB">
      <w:pPr>
        <w:pStyle w:val="ConsPlusNormal"/>
        <w:jc w:val="right"/>
      </w:pPr>
      <w:r>
        <w:t>"Об утверждении административного</w:t>
      </w:r>
    </w:p>
    <w:p w:rsidR="00EA2BAB" w:rsidRDefault="00EA2BAB">
      <w:pPr>
        <w:pStyle w:val="ConsPlusNormal"/>
        <w:jc w:val="right"/>
      </w:pPr>
      <w:r>
        <w:t>регламента предоставления государственной</w:t>
      </w:r>
    </w:p>
    <w:p w:rsidR="00EA2BAB" w:rsidRDefault="00EA2BAB">
      <w:pPr>
        <w:pStyle w:val="ConsPlusNormal"/>
        <w:jc w:val="right"/>
      </w:pPr>
      <w:r>
        <w:t>услуги "Установление сервитута"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EA2BAB" w:rsidRDefault="00EA2BAB">
      <w:pPr>
        <w:pStyle w:val="ConsPlusTitle"/>
        <w:jc w:val="center"/>
      </w:pPr>
      <w:r>
        <w:t>ПРЕДОСТАВЛЕНИЯ ГОСУДАРСТВЕННОЙ УСЛУГИ</w:t>
      </w:r>
    </w:p>
    <w:p w:rsidR="00EA2BAB" w:rsidRDefault="00EA2BAB">
      <w:pPr>
        <w:pStyle w:val="ConsPlusTitle"/>
        <w:jc w:val="center"/>
      </w:pPr>
      <w:r>
        <w:t>"УСТАНОВЛЕНИЕ СЕРВИТУТА"</w:t>
      </w:r>
    </w:p>
    <w:p w:rsidR="00EA2BAB" w:rsidRDefault="00EA2B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2B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2BAB" w:rsidRDefault="00EA2BA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A2BAB" w:rsidRDefault="00EA2BA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Управления имущественных и земельных отношений НАО</w:t>
            </w:r>
          </w:p>
          <w:p w:rsidR="00EA2BAB" w:rsidRDefault="00EA2B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22.08.2016 </w:t>
            </w:r>
            <w:hyperlink r:id="rId12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15.09.2016 </w:t>
            </w:r>
            <w:hyperlink r:id="rId13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14.10.2016 </w:t>
            </w:r>
            <w:hyperlink r:id="rId14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EA2BAB" w:rsidRDefault="00EA2B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22.05.2017 </w:t>
            </w:r>
            <w:hyperlink r:id="rId15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1"/>
      </w:pPr>
      <w:r>
        <w:t>Раздел I</w:t>
      </w:r>
    </w:p>
    <w:p w:rsidR="00EA2BAB" w:rsidRDefault="00EA2BAB">
      <w:pPr>
        <w:pStyle w:val="ConsPlusNormal"/>
        <w:jc w:val="center"/>
      </w:pPr>
      <w:r>
        <w:t>Общие положения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Предмет регулирования регламента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>1. Административный регламент определяет порядок и стандарт предоставления государственной услуги "Установление сервитута" (далее - административный регламент, государственная услуга).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Круг заявителей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bookmarkStart w:id="1" w:name="P53"/>
      <w:bookmarkEnd w:id="1"/>
      <w:r>
        <w:t>2. Заявителями на получение государственной услуги являются физические и юридические лица либо их уполномоченные представители (далее - заявители).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EA2BAB" w:rsidRDefault="00EA2BAB">
      <w:pPr>
        <w:pStyle w:val="ConsPlusNormal"/>
        <w:jc w:val="center"/>
      </w:pPr>
      <w:r>
        <w:t>государственной услуги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>3. Информирование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осуществляется Управлением имущественных и земельных отношений Ненецкого автономного округа (далее - Управление):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1) при личном обращении в Управление;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по телефону;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3) по письменному обращению в Управление;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4) по электронной почте;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5) посредством размещения информации, в том числе о месте нахождения Управления, о графике приема заявителей, номерах телефонов для справок (консультаций):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на сайте Управления uizo.adm-nao.ru в информационно-телекоммуникационной сети "Интернет" (далее - сеть "Интернет");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 www.gosuslugi.ru (далее - Единый портал);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на Региональном портале государственных и муниципальных услуг (pgu.adm-nao.ru) (далее - Региональный портал);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на информационных стендах в помещениях Управления;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6) в средствах массовой информации.</w:t>
      </w:r>
    </w:p>
    <w:p w:rsidR="00EA2BAB" w:rsidRDefault="00EA2BAB">
      <w:pPr>
        <w:pStyle w:val="ConsPlusNormal"/>
        <w:spacing w:before="220"/>
        <w:ind w:firstLine="540"/>
        <w:jc w:val="both"/>
      </w:pPr>
      <w:bookmarkStart w:id="2" w:name="P69"/>
      <w:bookmarkEnd w:id="2"/>
      <w:r>
        <w:t>4. Предоставление государственной услуги производится: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Управлением по адресу: Ненецкий автономный округ, 166700, п. Искателей, пер. Арктический </w:t>
      </w:r>
      <w:r>
        <w:lastRenderedPageBreak/>
        <w:t>д. 3.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График работы Управления: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понедельник - четверг - с 14 час. 00 мин. до 17 час. 00 мин.;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перерыв на обед - с 12 час. 30 мин. до 13 час. 30 мин.;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суббота и воскресенье - выходные дни.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Справочный телефон Управления - (81853) 21351.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Адрес официального сайта Управления в сети "Интернет": uizo.adm-nao.ru.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Адрес электронной почты (e-mail) Управления: uizo@ogvnao.ru.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Непосредственное предоставление услуги осуществляет отдел по управлению земельными ресурсами Управления, справочный телефон - (81853) 2-13-51.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5. В предоставлении государственной услуги принимают участие следующие органы исполнительной власти и организации: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1) Федеральная служба государственной регистрации, кадастра и картографии (далее - Росреестр).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Местонахождение: 109028, г. Москва, ул. Воронцово поле, д. 4а;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телефон для справок: 8-800-100-34-34;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адрес официального сайта Росреестра в сети "Интернет": www.rosreestr.ru;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адрес электронной почты: info@rosreestr.ru;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Федеральная налоговая служба России (далее - ФНС России).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Местонахождение: 127381, Москва, Неглинная ул., д. 23;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телефон для справок: +7 (495) 913-00-09;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адрес официального сайта ФНС России в сети "Интернет": www.nalog.ru.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Места нахождения налоговых органов, их почтовые адреса, номера телефонов справочных служб, факсов и иная контактная информация указываются на официальном сайте ФНС России в сети "Интернет" в сервисе "Узнай адрес ИФНС", официальных сайтах управлений Федеральной налоговой службы по субъектам Российской Федерации, далее - управления Федеральной налоговой службы (www.rXX.nalog.ru, где XX - код субъекта Российской Федерации);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3) Федеральная миграционная служба России (далее - ФМС России).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Местонахождение: 109240 г. Москва, ул. Верхняя Радищевская, д. 4, стр. 1;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телефон для справок: (495) 915-34-10;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адрес официального сайта ФМС России в сети "Интернет": fms.gov.ru;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адрес электронной почты: cogpw@fms-rf.ru;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4) казенное учреждение Ненецкого автономного округа "Многофункциональный центр </w:t>
      </w:r>
      <w:r>
        <w:lastRenderedPageBreak/>
        <w:t>предоставления государственных и муниципальных услуг" (далее - МФЦ).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Адрес официального сайта МФЦ в сети "Интернет": mfc.adm-nao.ru;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адрес электронной почты: mail@mfc.adm-nao.ru;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телефон для справок: (81853) 2-19-10.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Места нахождения филиала МФЦ, территориально-обособленных структурных подразделений, их почтовые адреса, номера телефонов справочных служб, факсов и иная контактная информация указываются на официальном сайте МФЦ в сети "Интернет".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6. На информационных стендах Управления и сайте Управления размещаются следующие информационные материалы и документы: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1) информация о порядке предоставления государственной услуги, в том числе информация о месте приема заявителей и установленных для приема заявителей днях и часах;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перечень нормативных правовых актов, регламентирующих предоставление государственной услуги;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3) текст настоящего административного регламента с приложениями;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4) перечень документов, которые заявитель должен представить для получения государственной услуги;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5) формы документов и заявлений, используемых Управлением в предоставлении государственной услуги;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6) перечень оснований для отказа в предоставлении государственной услуги;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7) порядок досудебного (внесудебного) обжалования действий (бездействия) и решений, осуществляемых (принятых) в ходе предоставления государственной услуги;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8) ответы на часто задаваемые вопросы;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9) иная информация, обязательное предоставление которой заявителям предусмотрено федеральным законодательством.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Информационные стенды должны быть максимально заметны, хорошо просматриваемы и функциональны. Рекомендуется оборудовать информационные стенды карманами формата А4, в которых размещаются информационные листки.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При изменении условий и порядка предоставления государственной услуги информация об изменениях должна быть выделена цветом и пометкой "Важно".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7. Информирование о предоставлении государственной услуги при обращении заявителя в Управление осуществляется гражданским служащим Управления, ответственным за информирование о порядке предоставления государственной.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8. При ответах на телефонные звонки и обращения заявителей лично в приемные часы специалисты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Управления и фамилии специалиста, принявшего телефонный звонок.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lastRenderedPageBreak/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9. 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Ответ на обращение дается в течение 30 дней со дня регистрации письменного обращения в Управлении.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Обращение регистрируется в день поступления в Управление.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Специалисты Управления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Ответ на обращение, содержащий фамилию и номер телефона исполнителя, подписывается руководителем Управления либо уполномоченным им лицом и направляется в форме электронного документа по адресу электронной почты или в письменной форме по почтовому адресу, указанным в обращении.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В случае, если в обращении о предоставлении письменной информации не указаны фамилия заинтересованного лица, направившего обращение, почтовый адрес или адрес электронной почты, по которому должен быть направлен ответ, ответ на обращение не дается.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10. Основными требованиями к предоставлению информации являются: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1) полнота, актуальность и достоверность информации о порядке предоставления государственной услуги и о ходе ее предоставления;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своевременность;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3) четкость в изложении материала;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4) наглядность форм подачи материала;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5) удобство и доступность.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1"/>
      </w:pPr>
      <w:r>
        <w:t>Раздел II</w:t>
      </w:r>
    </w:p>
    <w:p w:rsidR="00EA2BAB" w:rsidRDefault="00EA2BAB">
      <w:pPr>
        <w:pStyle w:val="ConsPlusNormal"/>
        <w:jc w:val="center"/>
      </w:pPr>
      <w:r>
        <w:t>Стандарт предоставления государственной услуги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>11. Наименование государственной услуги - установление сервитута.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Наименование органа, предоставляющего государственную услугу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>12. Государственная услуга предоставляется Управлением имущественных и земельных отношений Ненецкого автономного округа.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Непосредственное предоставление осуществляет отдел по управлению земельными ресурсами Управления.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Органы исполнительной власти, обращение в которые необходимо</w:t>
      </w:r>
    </w:p>
    <w:p w:rsidR="00EA2BAB" w:rsidRDefault="00EA2BAB">
      <w:pPr>
        <w:pStyle w:val="ConsPlusNormal"/>
        <w:jc w:val="center"/>
      </w:pPr>
      <w:r>
        <w:t>для предоставления государственной услуги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bookmarkStart w:id="3" w:name="P144"/>
      <w:bookmarkEnd w:id="3"/>
      <w:r>
        <w:lastRenderedPageBreak/>
        <w:t>13. В предоставлении государственной услуги участвуют следующие исполнительные органы государственной власти, обращение в которые необходимо для предоставления государственной услуги: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1) Росреестр;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ФНС России;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3) ФМС России.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14. Управление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исполнительные органы государственной власти, указанные в </w:t>
      </w:r>
      <w:hyperlink w:anchor="P144" w:history="1">
        <w:r>
          <w:rPr>
            <w:color w:val="0000FF"/>
          </w:rPr>
          <w:t>пункте 13</w:t>
        </w:r>
      </w:hyperlink>
      <w:r>
        <w:t xml:space="preserve"> административного регламента.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>15. Результатом предоставления государственной услуги являются: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1) заключение соглашения об установлении сервитута в предложенных границах;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заключение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3) уведомление об отказе в заключении соглашения в установлении сервитута.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>16. Срок предоставления государственной услуги: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принятие решения об установлении (об отказе в установлении) сервитута не превышает 30 дней.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 исчисляется с момента подачи заявителем заявления и необходимых документов непосредственно в Управление, в многофункциональные центры предоставления государственных и муниципальных услуг либо направления с использованием Регионального портала.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В случае направления заявления и документов, необходимых для предоставления государственной услуги, заказным почтовым отправлением с уведомлением о вручении срок предоставления государственной услуги исчисляется с момента поступления данных документов в Управление.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Перечень нормативных правовых актов, регулирующих отношения,</w:t>
      </w:r>
    </w:p>
    <w:p w:rsidR="00EA2BAB" w:rsidRDefault="00EA2BAB">
      <w:pPr>
        <w:pStyle w:val="ConsPlusNormal"/>
        <w:jc w:val="center"/>
      </w:pPr>
      <w:r>
        <w:t>возникающие в связи с предоставлением государственной услуги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>17. Перечень нормативных правовых актов, в соответствии с которыми осуществляется предоставление государственной услуги: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1) Земельный </w:t>
      </w:r>
      <w:hyperlink r:id="rId1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 от 29 октября 2001 г. N 44, Российская газета, 30 октября 2001 г., N 211 - 212);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2) Градостроительный </w:t>
      </w:r>
      <w:hyperlink r:id="rId17" w:history="1">
        <w:r>
          <w:rPr>
            <w:color w:val="0000FF"/>
          </w:rPr>
          <w:t>кодекс</w:t>
        </w:r>
      </w:hyperlink>
      <w:r>
        <w:t xml:space="preserve"> Российской Федерации от 29 декабря 2004 г. (Собрание законодательства Российской Федерации от 3 января 2005 г. N 1 (часть 1), Российская газета от 30 декабря 2004 г. N 290);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lastRenderedPageBreak/>
        <w:t xml:space="preserve">3)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Российской Федерации от 25 октября 2001 г. N 137-ФЗ "О введении в действие Земельного кодекса Российской Федерации" (Собрание законодательства Российской Федерации от 29 октября 2001 г. N 44, Российская газета от 30 октября 2001 г. N 211 - 212);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4)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Российской Федерации от 24 июля 2007 г. N 221-ФЗ "О государственном кадастре недвижимости" (Собрание законодательства Российской Федерации от 30 июля 2007 г. N 31, Российская газета от 1 августа 2007 г. N 165);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5)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 августа 2010 г., N 31, Российская газета от 30 июля 2010 г. N 168);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6) </w:t>
      </w:r>
      <w:hyperlink r:id="rId21" w:history="1">
        <w:r>
          <w:rPr>
            <w:color w:val="0000FF"/>
          </w:rPr>
          <w:t>закон</w:t>
        </w:r>
      </w:hyperlink>
      <w:r>
        <w:t xml:space="preserve"> Ненецкого автономного округа от 29 декабря 2005 г. N 671-ОЗ "О регулировании земельных отношений на территории Ненецкого автономного округа" ("Няръяна вындер" от 17 января 2006 г. N 7);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7) </w:t>
      </w:r>
      <w:hyperlink r:id="rId22" w:history="1">
        <w:r>
          <w:rPr>
            <w:color w:val="0000FF"/>
          </w:rPr>
          <w:t>закон</w:t>
        </w:r>
      </w:hyperlink>
      <w:r>
        <w:t xml:space="preserve"> Ненецкого автономного округа от 19 сентября 2014 г. N 95-ОЗ "О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округа" (Собрание нормативно-правовых актов Ненецкого автономного округа от 22 сентября 2014 г. N 34 (часть 2));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8)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30 сентября 2011 г. N 216-п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(Сборник нормативных правовых актов Ненецкого автономного округа, N 28, 14 октября 2011 г., Сборник нормативных правовых актов Ненецкого автономного округа, N 30, 15 ноября 2011 г.);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9)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4 сентября 2013 г. N 334-п "Об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округе" (Сборник нормативных правовых актов Ненецкого автономного округа от 20 сентября 2013 г. N 36);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10)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23 октября 2014 г. N 408-п "Об оптимизации перечня документов, предоставляемых заявителями при оказании государственных услуг Ненецкого автономного округа" (Сборник нормативных правовых актов Ненецкого автономного округа, N 40 (часть 1), 31 октября 2014 г.).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EA2BAB" w:rsidRDefault="00EA2BAB">
      <w:pPr>
        <w:pStyle w:val="ConsPlusNormal"/>
        <w:jc w:val="center"/>
      </w:pPr>
      <w:r>
        <w:t>в соответствии с нормативными правовыми актами</w:t>
      </w:r>
    </w:p>
    <w:p w:rsidR="00EA2BAB" w:rsidRDefault="00EA2BAB">
      <w:pPr>
        <w:pStyle w:val="ConsPlusNormal"/>
        <w:jc w:val="center"/>
      </w:pPr>
      <w:r>
        <w:t>для предоставления государственной услуги и услуг, которые</w:t>
      </w:r>
    </w:p>
    <w:p w:rsidR="00EA2BAB" w:rsidRDefault="00EA2BAB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EA2BAB" w:rsidRDefault="00EA2BAB">
      <w:pPr>
        <w:pStyle w:val="ConsPlusNormal"/>
        <w:jc w:val="center"/>
      </w:pPr>
      <w:r>
        <w:t>государственной услуги, подлежащих представлению заявителем,</w:t>
      </w:r>
    </w:p>
    <w:p w:rsidR="00EA2BAB" w:rsidRDefault="00EA2BAB">
      <w:pPr>
        <w:pStyle w:val="ConsPlusNormal"/>
        <w:jc w:val="center"/>
      </w:pPr>
      <w:r>
        <w:t>способы их получения заявителем, в том числе</w:t>
      </w:r>
    </w:p>
    <w:p w:rsidR="00EA2BAB" w:rsidRDefault="00EA2BAB">
      <w:pPr>
        <w:pStyle w:val="ConsPlusNormal"/>
        <w:jc w:val="center"/>
      </w:pPr>
      <w:r>
        <w:t>в электронной форме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bookmarkStart w:id="4" w:name="P187"/>
      <w:bookmarkEnd w:id="4"/>
      <w:r>
        <w:t>18. Для получения государственной услуги заявитель обращается в Управление с представлением следующих документов: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1) </w:t>
      </w:r>
      <w:hyperlink w:anchor="P649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административному регламенту;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26" w:history="1">
        <w:r>
          <w:rPr>
            <w:color w:val="0000FF"/>
          </w:rPr>
          <w:t>Приказ</w:t>
        </w:r>
      </w:hyperlink>
      <w:r>
        <w:t xml:space="preserve"> от 22.05.2017 N 8;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3) документ, подтверждающий полномочия представителя заявителя (заявителей), в случае если с запросом обращается уполномоченный представитель;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lastRenderedPageBreak/>
        <w:t>4) схема границ сервитута на кадастровом плане территории,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6) согласие в письменной форме федерального органа исполнительной власти, органа исполнительной власти Ненецкого автономного округа, органа местного самоуправления, в ведении которых находятся государственное или муниципальное унитарное предприятие, государственное или муниципальное учреждение, в случае если находящийся в государственной или муниципальной собственности земельный участок предоставлен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EA2BAB" w:rsidRDefault="00EA2BAB">
      <w:pPr>
        <w:pStyle w:val="ConsPlusNormal"/>
        <w:jc w:val="center"/>
      </w:pPr>
      <w:r>
        <w:t>в соответствии с нормативными правовыми актами</w:t>
      </w:r>
    </w:p>
    <w:p w:rsidR="00EA2BAB" w:rsidRDefault="00EA2BAB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EA2BAB" w:rsidRDefault="00EA2BAB">
      <w:pPr>
        <w:pStyle w:val="ConsPlusNormal"/>
        <w:jc w:val="center"/>
      </w:pPr>
      <w:r>
        <w:t>в распоряжении государственных органов, участвующих</w:t>
      </w:r>
    </w:p>
    <w:p w:rsidR="00EA2BAB" w:rsidRDefault="00EA2BAB">
      <w:pPr>
        <w:pStyle w:val="ConsPlusNormal"/>
        <w:jc w:val="center"/>
      </w:pPr>
      <w:r>
        <w:t>в предоставлении государственной услуги, и которые</w:t>
      </w:r>
    </w:p>
    <w:p w:rsidR="00EA2BAB" w:rsidRDefault="00EA2BAB">
      <w:pPr>
        <w:pStyle w:val="ConsPlusNormal"/>
        <w:jc w:val="center"/>
      </w:pPr>
      <w:r>
        <w:t>заявитель вправе представить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bookmarkStart w:id="5" w:name="P202"/>
      <w:bookmarkEnd w:id="5"/>
      <w:r>
        <w:t>19. Для предоставления государственной услуги необходимы следующие документы (сведения), которые находятся в распоряжении: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1) ФНС России: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выписка из государственного реестра юридических лиц о юридическом лице, являющемся заявителем;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выписка из государственного реестра индивидуальных предпринимателей об индивидуальном предпринимателе, являющемся заявителем;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Росреестра России: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кадастровый паспорт земельного участка либо кадастровая выписка о земельном участке;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прав на недвижимое имущество;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3) ФМС России: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документ, содержащий сведения о действительности (недействительности) паспорта гражданина Российской Федерации (в отношении заявителей - физических лиц).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20. Заявитель вправе представить указанные в </w:t>
      </w:r>
      <w:hyperlink w:anchor="P202" w:history="1">
        <w:r>
          <w:rPr>
            <w:color w:val="0000FF"/>
          </w:rPr>
          <w:t>пункте 19</w:t>
        </w:r>
      </w:hyperlink>
      <w:r>
        <w:t xml:space="preserve"> административного регламента документы по собственной инициативе.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EA2BAB" w:rsidRDefault="00EA2BAB">
      <w:pPr>
        <w:pStyle w:val="ConsPlusNormal"/>
        <w:jc w:val="center"/>
      </w:pPr>
      <w:r>
        <w:t>документов, необходимых для предоставления</w:t>
      </w:r>
    </w:p>
    <w:p w:rsidR="00EA2BAB" w:rsidRDefault="00EA2BAB">
      <w:pPr>
        <w:pStyle w:val="ConsPlusNormal"/>
        <w:jc w:val="center"/>
      </w:pPr>
      <w:r>
        <w:t>государственной услуги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>21. Основания для отказа в приеме документов, необходимых для предоставления государственной услуги, не предусмотрены.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EA2BAB" w:rsidRDefault="00EA2BAB">
      <w:pPr>
        <w:pStyle w:val="ConsPlusNormal"/>
        <w:jc w:val="center"/>
      </w:pPr>
      <w:r>
        <w:lastRenderedPageBreak/>
        <w:t>или отказа в предоставлении государственной услуги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>22. Основания для приостановления срока предоставления государственной услуги не предусмотрены.</w:t>
      </w:r>
    </w:p>
    <w:p w:rsidR="00EA2BAB" w:rsidRDefault="00EA2BAB">
      <w:pPr>
        <w:pStyle w:val="ConsPlusNormal"/>
        <w:spacing w:before="220"/>
        <w:ind w:firstLine="540"/>
        <w:jc w:val="both"/>
      </w:pPr>
      <w:bookmarkStart w:id="6" w:name="P223"/>
      <w:bookmarkEnd w:id="6"/>
      <w:r>
        <w:t>23. Основания для отказа в предоставлении государственной услуги: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1) отсутствие у Управления полномочий на заключение соглашения об установлении сервитута в отношении земельного участка, указанного в заявлении заявителя;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2) непредставление или предоставление не в полном объеме документов, указанных в </w:t>
      </w:r>
      <w:hyperlink w:anchor="P187" w:history="1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регламента;</w:t>
      </w:r>
    </w:p>
    <w:p w:rsidR="00EA2BAB" w:rsidRDefault="00EA2BA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Управления имущественных и земельных отношений НАО от 22.08.2016 N 26)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4)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EA2BAB" w:rsidRDefault="00EA2BAB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EA2BAB" w:rsidRDefault="00EA2BAB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EA2BAB" w:rsidRDefault="00EA2BAB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EA2BAB" w:rsidRDefault="00EA2BAB">
      <w:pPr>
        <w:pStyle w:val="ConsPlusNormal"/>
        <w:jc w:val="center"/>
      </w:pPr>
      <w:r>
        <w:t>государственной услуги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>24.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Порядок, размер и основания взимания платы за предоставление</w:t>
      </w:r>
    </w:p>
    <w:p w:rsidR="00EA2BAB" w:rsidRDefault="00EA2BAB">
      <w:pPr>
        <w:pStyle w:val="ConsPlusNormal"/>
        <w:jc w:val="center"/>
      </w:pPr>
      <w:r>
        <w:t>услуг, которые являются необходимыми и обязательными</w:t>
      </w:r>
    </w:p>
    <w:p w:rsidR="00EA2BAB" w:rsidRDefault="00EA2BAB">
      <w:pPr>
        <w:pStyle w:val="ConsPlusNormal"/>
        <w:jc w:val="center"/>
      </w:pPr>
      <w:r>
        <w:t>для предоставления государственной услуги, включая</w:t>
      </w:r>
    </w:p>
    <w:p w:rsidR="00EA2BAB" w:rsidRDefault="00EA2BAB">
      <w:pPr>
        <w:pStyle w:val="ConsPlusNormal"/>
        <w:jc w:val="center"/>
      </w:pPr>
      <w:r>
        <w:t>информацию о методике расчета размера такой платы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>25. Взимание с заявителя государственной пошлины или иной платы за предоставление государственной услуги не предусмотрено.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EA2BAB" w:rsidRDefault="00EA2BAB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EA2BAB" w:rsidRDefault="00EA2BAB">
      <w:pPr>
        <w:pStyle w:val="ConsPlusNormal"/>
        <w:jc w:val="center"/>
      </w:pPr>
      <w:r>
        <w:t>результата предоставления государственной услуги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>26. Максимальный срок ожидания в очереди: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при подаче документов в Управление не может превышать 15 минут;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при получении результата предоставления государственной услуги не может превышать 15 минут.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Срок и порядок регистрации заявления заявителя</w:t>
      </w:r>
    </w:p>
    <w:p w:rsidR="00EA2BAB" w:rsidRDefault="00EA2BAB">
      <w:pPr>
        <w:pStyle w:val="ConsPlusNormal"/>
        <w:jc w:val="center"/>
      </w:pPr>
      <w:r>
        <w:t>о предоставлении государственной услуги,</w:t>
      </w:r>
    </w:p>
    <w:p w:rsidR="00EA2BAB" w:rsidRDefault="00EA2BAB">
      <w:pPr>
        <w:pStyle w:val="ConsPlusNormal"/>
        <w:jc w:val="center"/>
      </w:pPr>
      <w:r>
        <w:t>в том числе в электронной форме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 xml:space="preserve">27. Заявление и другие документы, поступившие от заявителя в Управление (в том числе </w:t>
      </w:r>
      <w:r>
        <w:lastRenderedPageBreak/>
        <w:t>представленные в форме электронного документа) для получения государственной услуги, подлежат обязательной регистрации в день их поступления в Управление.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Требование к помещениям, в которых предоставляется</w:t>
      </w:r>
    </w:p>
    <w:p w:rsidR="00EA2BAB" w:rsidRDefault="00EA2BAB">
      <w:pPr>
        <w:pStyle w:val="ConsPlusNormal"/>
        <w:jc w:val="center"/>
      </w:pPr>
      <w:r>
        <w:t>государственная услуга, к месту ожидания, приема</w:t>
      </w:r>
    </w:p>
    <w:p w:rsidR="00EA2BAB" w:rsidRDefault="00EA2BAB">
      <w:pPr>
        <w:pStyle w:val="ConsPlusNormal"/>
        <w:jc w:val="center"/>
      </w:pPr>
      <w:r>
        <w:t>заявлений, размещению и оформлению визуальной,</w:t>
      </w:r>
    </w:p>
    <w:p w:rsidR="00EA2BAB" w:rsidRDefault="00EA2BAB">
      <w:pPr>
        <w:pStyle w:val="ConsPlusNormal"/>
        <w:jc w:val="center"/>
      </w:pPr>
      <w:r>
        <w:t>текстовой и мультимедийной информации о порядке</w:t>
      </w:r>
    </w:p>
    <w:p w:rsidR="00EA2BAB" w:rsidRDefault="00EA2BAB">
      <w:pPr>
        <w:pStyle w:val="ConsPlusNormal"/>
        <w:jc w:val="center"/>
      </w:pPr>
      <w:r>
        <w:t>предоставления такой услуги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>28. 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а также доступом к следующим документам (сведениям) в электронном виде или на бумажном носителе: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1) нормативные правовые акты Российской Федерации, устанавливающие обязательные требования к осуществлению медицинской деятельности;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образцы оформления заявлений и документов, которые представляются для получения государственной услуги;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3) текст настоящего административного регламента.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Визуальная и текстовая информация о порядке предоставления государственной услуги размещается на информационном (устанавливается в удобном для граждан месте), а также на Едином портале, на Региональном портале, на сайте Управления.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Оформление визуальной и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29. Рабочие места лиц,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30. 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2 мест.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31.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32. При предоставлении государственной услуги для лиц с ограниченными возможностями должны быть обеспечены: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1) условия беспрепятственного доступа к зданию,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здания, помещения, в которых предоставляется государственная услуга;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lastRenderedPageBreak/>
        <w:t>3) условия посадки в транспортное средство и высадки из него, в том числе с использованием кресла-коляски;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передвижения;</w:t>
      </w:r>
    </w:p>
    <w:p w:rsidR="00EA2BAB" w:rsidRDefault="00EA2B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2B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2BAB" w:rsidRDefault="00EA2B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A2BAB" w:rsidRDefault="00EA2BAB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EA2BAB" w:rsidRDefault="00EA2BAB">
      <w:pPr>
        <w:pStyle w:val="ConsPlusNormal"/>
        <w:spacing w:before="28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ограничения их жизнедеятельности;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6) допуск сурдопереводчика и тифлосурдопереводчика;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7) допуск собаки-проводника на объекты (здания, помещения), в которых предоставляется государственная услуга;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EA2BAB" w:rsidRDefault="00EA2BAB">
      <w:pPr>
        <w:pStyle w:val="ConsPlusNormal"/>
        <w:jc w:val="both"/>
      </w:pPr>
      <w:r>
        <w:t xml:space="preserve">(п. 32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Управления имущественных и земельных отношений НАО от 15.09.2016 N 32)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33. В случае расположения Управления на втором этаже и выше здание оснащается лифтом, эскалатором или иными автоматическими устройствами, обеспечивающими беспрепятственное перемещение инвалидов.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34. На территории, прилегающей к зданию, в котором размещается Управление,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>35. Показателями доступности и качества предоставления государственной услуги являются: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Управления;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соблюдение стандарта предоставления государственной услуги;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3) отсутствие жалоб заявителей на действия (бездействие) должностных лиц Управления при предоставлении государственной услуги;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4) оперативность вынесения решения в отношении рассматриваемого обращения;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5) полнота и актуальность информации о порядке предоставления государственной услуги;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6) 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lastRenderedPageBreak/>
        <w:t>7)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8)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9) предоставление возможности для заявителей осуществлять с использованием Регионального портала отслеживание хода предоставления государственной услуги.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36. Основные требования к качеству предоставления государственной услуги: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1) своевременность предоставления государственной услуги;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достоверность и полнота информирования гражданина о ходе рассмотрения его обращения;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3) удобство и доступность получения гражданином информации о порядке предоставления государственной услуги.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EA2BAB" w:rsidRDefault="00EA2BAB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EA2BAB" w:rsidRDefault="00EA2BAB">
      <w:pPr>
        <w:pStyle w:val="ConsPlusNormal"/>
        <w:jc w:val="center"/>
      </w:pPr>
      <w:r>
        <w:t>центрах предоставления государственных и муниципальных услуг</w:t>
      </w:r>
    </w:p>
    <w:p w:rsidR="00EA2BAB" w:rsidRDefault="00EA2BAB">
      <w:pPr>
        <w:pStyle w:val="ConsPlusNormal"/>
        <w:jc w:val="center"/>
      </w:pPr>
      <w:r>
        <w:t>и особенности предоставления государственной услуги</w:t>
      </w:r>
    </w:p>
    <w:p w:rsidR="00EA2BAB" w:rsidRDefault="00EA2BAB">
      <w:pPr>
        <w:pStyle w:val="ConsPlusNormal"/>
        <w:jc w:val="center"/>
      </w:pPr>
      <w:r>
        <w:t>в электронной форме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>37. В процессе предоставления государственной услуги заявитель взаимодействует со специалистами Управления: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при подаче документов, указанных в </w:t>
      </w:r>
      <w:hyperlink w:anchor="P187" w:history="1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регламента, в том числе через Региональный портал;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при получении уведомления об отказе в установлении сервитута.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38. Для получения государственной услуги через Региональный портал государственных и муниципальных услуг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39. Для подачи заявления через Региональный портал заявитель должен выполнить следующие действия: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1) пройти идентификацию и аутентификацию ЕСИА;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в личном кабинете на Региональном портале заполнить в электронном виде заявление на оказание государственной услуги;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3) приложить к заявлению электронные копии документов, необходимых для предоставления государственной услуги в соответствии с требованиями </w:t>
      </w:r>
      <w:hyperlink w:anchor="P187" w:history="1">
        <w:r>
          <w:rPr>
            <w:color w:val="0000FF"/>
          </w:rPr>
          <w:t>пункта 18</w:t>
        </w:r>
      </w:hyperlink>
      <w:r>
        <w:t xml:space="preserve"> настоящего административного регламента;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4) заверить заявление и прилагаемые к нему электронные копии документов электронной подписью.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40. Предоставление государственной услуги в многофункциональном центре осуществляется в соответствии с соглашением о взаимодействии, заключенным между многофункциональным центром и Управлением, с момента вступления указанного соглашения в силу.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1"/>
      </w:pPr>
      <w:r>
        <w:t>Раздел III</w:t>
      </w:r>
    </w:p>
    <w:p w:rsidR="00EA2BAB" w:rsidRDefault="00EA2BAB">
      <w:pPr>
        <w:pStyle w:val="ConsPlusNormal"/>
        <w:jc w:val="center"/>
      </w:pPr>
      <w:r>
        <w:t>Состав, последовательность и сроки выполнения</w:t>
      </w:r>
    </w:p>
    <w:p w:rsidR="00EA2BAB" w:rsidRDefault="00EA2BAB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EA2BAB" w:rsidRDefault="00EA2BAB">
      <w:pPr>
        <w:pStyle w:val="ConsPlusNormal"/>
        <w:jc w:val="center"/>
      </w:pPr>
      <w:r>
        <w:t>их выполнения, в том числе особенности выполнения</w:t>
      </w:r>
    </w:p>
    <w:p w:rsidR="00EA2BAB" w:rsidRDefault="00EA2BAB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Состав административных процедур в рамках предоставления</w:t>
      </w:r>
    </w:p>
    <w:p w:rsidR="00EA2BAB" w:rsidRDefault="00EA2BAB">
      <w:pPr>
        <w:pStyle w:val="ConsPlusNormal"/>
        <w:jc w:val="center"/>
      </w:pPr>
      <w:r>
        <w:t>государственной услуги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>41. При предоставлении государственной услуги осуществляются следующие административные процедуры: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1) прием и регистрация заявления и приложенных к нему документов;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рассмотрение документов и принятие решения.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Структура и взаимосвязь административных процедур, выполняемых при предоставлении государственной услуги, приведены в </w:t>
      </w:r>
      <w:hyperlink w:anchor="P715" w:history="1">
        <w:r>
          <w:rPr>
            <w:color w:val="0000FF"/>
          </w:rPr>
          <w:t>блок-схеме</w:t>
        </w:r>
      </w:hyperlink>
      <w:r>
        <w:t xml:space="preserve"> (Приложение 2 к административному регламенту).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Прием и регистрация заявления и приложенных</w:t>
      </w:r>
    </w:p>
    <w:p w:rsidR="00EA2BAB" w:rsidRDefault="00EA2BAB">
      <w:pPr>
        <w:pStyle w:val="ConsPlusNormal"/>
        <w:jc w:val="center"/>
      </w:pPr>
      <w:r>
        <w:t>к нему документов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 xml:space="preserve">42. Административная процедура "Прием и регистрация заявления и приложенных к нему документов" - в соответствии с </w:t>
      </w:r>
      <w:hyperlink w:anchor="P766" w:history="1">
        <w:r>
          <w:rPr>
            <w:color w:val="0000FF"/>
          </w:rPr>
          <w:t>блок-схемой</w:t>
        </w:r>
      </w:hyperlink>
      <w:r>
        <w:t xml:space="preserve"> исполнения административной процедуры согласно Приложению 3 к настоящему административному регламенту.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43. Заявление и документы (материалы), указанные в </w:t>
      </w:r>
      <w:hyperlink w:anchor="P187" w:history="1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регламента, могут быть представлены в Управление заявителем непосредственно, через МФЦ, направлены заказным почтовым отправлением с уведомлением о вручении либо с использованием Регионального портала.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44. В целях получения государственной услуги заявители вправе записаться на прием в Управление в любое свободное для приема дату и время в пределах установленного в Управлении графика приема заявителей.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Для осуществления записи на прием заявителю необходимо обратиться по телефону (881853) 21351 либо записаться на Региональном портале.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Для осуществления записи на прием на Региональном портале заявителю необходимо пройти процедуру аутентификации и идентификации и указать цель приема. Уведомление о записи на прием, содержащее сведения о дате, времени и месте приема, а также информацию о структурном подразделении Управления, осуществляющем прием, должно быть направлено через личный кабинет заявителя.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45. Заявление об установлении сервитута и другие документы, указанные в </w:t>
      </w:r>
      <w:hyperlink w:anchor="P187" w:history="1">
        <w:r>
          <w:rPr>
            <w:color w:val="0000FF"/>
          </w:rPr>
          <w:t>пункте 18</w:t>
        </w:r>
      </w:hyperlink>
      <w:r>
        <w:t xml:space="preserve"> административного регламента, регистрируются специалистом, ответственным за прием и регистрацию документов в Управлении, в течение 1 рабочего дня с даты их получения в порядке, установленном для ведения делопроизводства в Управлении, и передаются начальнику Управления.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46. Начальник Управления в течение 2 рабочих дней с даты регистрации в Управлении заявления и документов передает их начальнику отдела по управлению земельными ресурсами для назначения из числа специалистов отдела по управлению земельными ресурсами Управления </w:t>
      </w:r>
      <w:r>
        <w:lastRenderedPageBreak/>
        <w:t>ответственного исполнителя по рассмотрению документов, представленных заявителем (далее - ответственный исполнитель).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ответственного исполнителя по рассмотрению документов, представленных заявителем, его должность и номер телефона должны быть сообщены заявителю по его письменному или устному обращению, а также посредством информационно-коммуникационных технологий, в том числе с использованием Регионального портала государственных и муниципальных услуг.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47. Результатом административной процедуры является регистрация заявления и прилагаемых к нему документов и определение ответственного исполнителя.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48. Способом фиксации результата выполнения административной процедуры является оформление регистрационной карточки в установленном порядке с указанием на заявлении даты его поступления и регистрационного номера.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Рассмотрение документов и принятие решения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 xml:space="preserve">49. Административная процедура "Рассмотрение документов и принятие решения" осуществляется в соответствии с </w:t>
      </w:r>
      <w:hyperlink w:anchor="P805" w:history="1">
        <w:r>
          <w:rPr>
            <w:color w:val="0000FF"/>
          </w:rPr>
          <w:t>блок-схемой</w:t>
        </w:r>
      </w:hyperlink>
      <w:r>
        <w:t xml:space="preserve"> исполнения административной процедуры согласно Приложению 4 к административному регламенту с момента поступления заявления об установлении сервитута и других документов, указанных в </w:t>
      </w:r>
      <w:hyperlink w:anchor="P187" w:history="1">
        <w:r>
          <w:rPr>
            <w:color w:val="0000FF"/>
          </w:rPr>
          <w:t>пункте 18</w:t>
        </w:r>
      </w:hyperlink>
      <w:r>
        <w:t xml:space="preserve"> административного регламента, к ответственному исполнителю.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50. Ответственный исполнитель в течение 2 рабочих дней со дня поступления к нему документов заявителя, указанных в </w:t>
      </w:r>
      <w:hyperlink w:anchor="P187" w:history="1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регламента, подготавливает и направляет межведомственные запросы для осуществления проверки полноты и достоверности представленных в них сведений, с целью оценки соответствия сведениям о заявителе, полученным Управлением путем межведомственного информационного взаимодействия с: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1) ФНС России с целью получения: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выписки из государственного реестра юридических лиц о юридическом лице, являющемся заявителем;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выписки из государственного реестра индивидуальных предпринимателей об индивидуальном предпринимателе, являющемся заявителем;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Росреестра с целью получения: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кадастрового паспорта земельного участка либо кадастровой выписки о земельном участке;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прав на недвижимое имущество;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3) ФМС России с целью получения: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документа, содержащего сведения о действительности (недействительности) паспорта гражданина Российской Федерации (в отношении заявителей - физических лиц).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51. В течение 2 рабочих дней с момента поступления ответов на межведомственные запросы проводится проверка: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1) заявителя на соответствие требованиям, установленным </w:t>
      </w:r>
      <w:hyperlink w:anchor="P53" w:history="1">
        <w:r>
          <w:rPr>
            <w:color w:val="0000FF"/>
          </w:rPr>
          <w:t>пунктом 2</w:t>
        </w:r>
      </w:hyperlink>
      <w:r>
        <w:t xml:space="preserve"> настоящего административного регламента;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lastRenderedPageBreak/>
        <w:t>2) полноты и достоверности представленных документов (сведений).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52. По результатам проверки полноты и достоверности представленных сведений в течение 1 рабочего дня принимается решение:</w:t>
      </w:r>
    </w:p>
    <w:p w:rsidR="00EA2BAB" w:rsidRDefault="00EA2BAB">
      <w:pPr>
        <w:pStyle w:val="ConsPlusNormal"/>
        <w:spacing w:before="220"/>
        <w:ind w:firstLine="540"/>
        <w:jc w:val="both"/>
      </w:pPr>
      <w:bookmarkStart w:id="7" w:name="P369"/>
      <w:bookmarkEnd w:id="7"/>
      <w:r>
        <w:t>1) о заключении соглашения об установлении сервитута в предложенных границах;</w:t>
      </w:r>
    </w:p>
    <w:p w:rsidR="00EA2BAB" w:rsidRDefault="00EA2BAB">
      <w:pPr>
        <w:pStyle w:val="ConsPlusNormal"/>
        <w:spacing w:before="220"/>
        <w:ind w:firstLine="540"/>
        <w:jc w:val="both"/>
      </w:pPr>
      <w:bookmarkStart w:id="8" w:name="P370"/>
      <w:bookmarkEnd w:id="8"/>
      <w:r>
        <w:t>2)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3) об отказе в заключении соглашения в установлении сервитута, в случае наличия оснований, предусмотренных </w:t>
      </w:r>
      <w:hyperlink w:anchor="P223" w:history="1">
        <w:r>
          <w:rPr>
            <w:color w:val="0000FF"/>
          </w:rPr>
          <w:t>пунктом 23</w:t>
        </w:r>
      </w:hyperlink>
      <w:r>
        <w:t xml:space="preserve"> настоящего административного регламента.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53. В случае принятия решения, предусмотренного </w:t>
      </w:r>
      <w:hyperlink w:anchor="P369" w:history="1">
        <w:r>
          <w:rPr>
            <w:color w:val="0000FF"/>
          </w:rPr>
          <w:t>подпунктами 1</w:t>
        </w:r>
      </w:hyperlink>
      <w:r>
        <w:t xml:space="preserve"> или </w:t>
      </w:r>
      <w:hyperlink w:anchor="P370" w:history="1">
        <w:r>
          <w:rPr>
            <w:color w:val="0000FF"/>
          </w:rPr>
          <w:t>2 пункта 52</w:t>
        </w:r>
      </w:hyperlink>
      <w:r>
        <w:t xml:space="preserve"> настоящего административного регламента, ответственный исполнитель в течение 5 рабочих дней со дня принятия соответствующего решения осуществляет подготовку:</w:t>
      </w:r>
    </w:p>
    <w:p w:rsidR="00EA2BAB" w:rsidRDefault="00EA2BA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Управления имущественных и земельных отношений НАО от 22.08.2016 N 26)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1) проекта уведомления о заключении соглашения об установлении сервитута в предложенных границах;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проекта уведомления с предложением заключения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A2BAB" w:rsidRDefault="00EA2BAB">
      <w:pPr>
        <w:pStyle w:val="ConsPlusNormal"/>
        <w:spacing w:before="220"/>
        <w:ind w:firstLine="540"/>
        <w:jc w:val="both"/>
      </w:pPr>
      <w:bookmarkStart w:id="9" w:name="P376"/>
      <w:bookmarkEnd w:id="9"/>
      <w:r>
        <w:t>3) проекта соглашения об установлении сервитута.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54. В случае принятия решения, предусмотренного </w:t>
      </w:r>
      <w:hyperlink w:anchor="P376" w:history="1">
        <w:r>
          <w:rPr>
            <w:color w:val="0000FF"/>
          </w:rPr>
          <w:t>подпунктом 3 пункта 53</w:t>
        </w:r>
      </w:hyperlink>
      <w:r>
        <w:t xml:space="preserve"> настоящего административного регламента, ответственный исполнитель в течение 5 рабочих дней со дня принятия соответствующего решения осуществляет подготовку уведомления об отказе в заключении соглашения об установлении сервитута (далее - уведомление об отказе).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55. При подготовке уведомления об отказе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56. Уведомление об отказе подписывается начальником Управления (заместителем начальника Управления).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57. Уведомление об отказе может быть также направлено заявителю через Региональный портал (в случае подачи заявления через Региональный портал).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58. Ответственный исполнитель в течение 3 дней со дня подписания документа, принятого по результатам рассмотрения заявления заявителя, вручает заявителю непосредственно в Управлении, направляет заказным почтовым отправлением с уведомлением о вручении либо с использованием Регионального портала: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1) уведомление об отказе - в случае принятия решения об отказе в заключении соглашения об установления сервитута;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уведомления о заключении соглашения об установлении сервитута в предложенных границах и соглашения об установлении сервитута;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3) уведомления с предложением заключения соглашения об установлении сервитута в иных границах с приложением схемы границ сервитута на кадастровом плане территории и и соглашения об установлении сервитута - в случае принятия решения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lastRenderedPageBreak/>
        <w:t>59. Результатом административной процедуры является: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1) принятие решения о заключении соглашения об установлении сервитута в предложенных границах;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принятие решения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3) принятие решения об отказе в установлении сервитута.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60. Способом фиксации результата административной процедуры является: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1) уведомление о заключении соглашения об установлении сервитута в предложенных границах - в случае принятия решения об отказе в заключении соглашения об установления сервитута;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проект уведомления с предложением заключения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3) проект соглашения об установлении сервитута.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Взаимодействие Управления с иными федеральными органами</w:t>
      </w:r>
    </w:p>
    <w:p w:rsidR="00EA2BAB" w:rsidRDefault="00EA2BAB">
      <w:pPr>
        <w:pStyle w:val="ConsPlusNormal"/>
        <w:jc w:val="center"/>
      </w:pPr>
      <w:r>
        <w:t>государственной власти и органами, участвующими</w:t>
      </w:r>
    </w:p>
    <w:p w:rsidR="00EA2BAB" w:rsidRDefault="00EA2BAB">
      <w:pPr>
        <w:pStyle w:val="ConsPlusNormal"/>
        <w:jc w:val="center"/>
      </w:pPr>
      <w:r>
        <w:t>в предоставлении государственных услуг, формирование</w:t>
      </w:r>
    </w:p>
    <w:p w:rsidR="00EA2BAB" w:rsidRDefault="00EA2BAB">
      <w:pPr>
        <w:pStyle w:val="ConsPlusNormal"/>
        <w:jc w:val="center"/>
      </w:pPr>
      <w:r>
        <w:t>и направление межведомственных запросов в указанные органы,</w:t>
      </w:r>
    </w:p>
    <w:p w:rsidR="00EA2BAB" w:rsidRDefault="00EA2BAB">
      <w:pPr>
        <w:pStyle w:val="ConsPlusNormal"/>
        <w:jc w:val="center"/>
      </w:pPr>
      <w:r>
        <w:t>участвующие в предоставлении государственных услуг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>61. С целью получения государственной услуги не требуется предоставление заявителями документов, выданных иными органами государственной власти.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которых указан в </w:t>
      </w:r>
      <w:hyperlink w:anchor="P202" w:history="1">
        <w:r>
          <w:rPr>
            <w:color w:val="0000FF"/>
          </w:rPr>
          <w:t>пункте 19</w:t>
        </w:r>
      </w:hyperlink>
      <w:r>
        <w:t xml:space="preserve"> административного регламента.</w:t>
      </w:r>
    </w:p>
    <w:p w:rsidR="00EA2BAB" w:rsidRDefault="00EA2BAB">
      <w:pPr>
        <w:pStyle w:val="ConsPlusNormal"/>
        <w:spacing w:before="220"/>
        <w:ind w:firstLine="540"/>
        <w:jc w:val="both"/>
      </w:pPr>
      <w:bookmarkStart w:id="10" w:name="P402"/>
      <w:bookmarkEnd w:id="10"/>
      <w:r>
        <w:t>62. В рамках предоставления государственной услуги межведомственное информационное взаимодействие осуществляется с: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1) ФНС России с целью получения: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выписки из государственного реестра юридических лиц о юридическом лице, являющемся заявителем;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выписки из государственного реестра индивидуальных предпринимателей об индивидуальном предпринимателе, являющемся заявителем;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Росреестра с целью получения: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кадастрового паспорта земельного участка либо кадастровой выписки о земельном участке;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прав на недвижимое имущество;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3) ФМС России с целью получения: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документа, содержащего сведения о действительности (недействительности) паспорта гражданина Российской Федерации (в отношении заявителей - физических лиц).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63. Межведомственный запрос о представлении документов и (или) информации, указанных </w:t>
      </w:r>
      <w:r>
        <w:lastRenderedPageBreak/>
        <w:t xml:space="preserve">в </w:t>
      </w:r>
      <w:hyperlink w:anchor="P402" w:history="1">
        <w:r>
          <w:rPr>
            <w:color w:val="0000FF"/>
          </w:rPr>
          <w:t>пункте 62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1) наименование органа, направляющего межведомственный запрос;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наименование органа, в адрес которого направляется межведомственный запрос;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7) дата направления межведомственного запроса;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8) фамилия,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64. Срок подготовки и направления ответа на межведомственный запрос о представлении документов и информации, указанных в </w:t>
      </w:r>
      <w:hyperlink w:anchor="P402" w:history="1">
        <w:r>
          <w:rPr>
            <w:color w:val="0000FF"/>
          </w:rPr>
          <w:t>пункте 62</w:t>
        </w:r>
      </w:hyperlink>
      <w: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65. В случае выявления заявителем в полученных заявителем документах опечаток и (или) ошибок заявитель представляет в Управление заявление об исправлении таких опечаток и (или) ошибок.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66. Ответственный исполнитель в срок, не превышающий 3 рабочих дней со дня поступления соответствующего заявления, проводит проверку указанных в заявлении сведений.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67. 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Порядок выполнения административных процедур</w:t>
      </w:r>
    </w:p>
    <w:p w:rsidR="00EA2BAB" w:rsidRDefault="00EA2BAB">
      <w:pPr>
        <w:pStyle w:val="ConsPlusNormal"/>
        <w:jc w:val="center"/>
      </w:pPr>
      <w:r>
        <w:t>в многофункциональном центре предоставления</w:t>
      </w:r>
    </w:p>
    <w:p w:rsidR="00EA2BAB" w:rsidRDefault="00EA2BAB">
      <w:pPr>
        <w:pStyle w:val="ConsPlusNormal"/>
        <w:jc w:val="center"/>
      </w:pPr>
      <w:r>
        <w:t>государственных и муниципальных услуг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lastRenderedPageBreak/>
        <w:t>68. В случае подачи заявления о предоставлении государственной услуги и документов через МФЦ специалист МФЦ, осуществляющий прием документов, необходимых для предоставления государственной услуги, выполняет следующие действия: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1) определяет предмет обращения;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проводит проверку полномочий лица, подающего документы;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3) проводит проверку комплектности документов в соответствии с перечнем, указанным в </w:t>
      </w:r>
      <w:hyperlink w:anchor="P187" w:history="1">
        <w:r>
          <w:rPr>
            <w:color w:val="0000FF"/>
          </w:rPr>
          <w:t>пункте 18</w:t>
        </w:r>
      </w:hyperlink>
      <w:r>
        <w:t xml:space="preserve"> настоящего административного регламента, и оформляет </w:t>
      </w:r>
      <w:hyperlink w:anchor="P649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административного регламента с использованием информационно-телекоммуникационных технологий;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4)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5) заверяет электронное дело своей электронной подписью (далее - ЭП);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6) заверяет собственной подписью и печатью МФЦ представленные заявителем копии документов (в случае если заявителем не представлены нотариально заверенные копии документов).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Прием документов завершается составлением описи, в которой специалист МФЦ, ответственный за прием заявления и документов, указывает дату составления описи, соответствующую дате регистрации заявления, наименование принятых документов, количество листов каждого принятого документа и подтверждает указанные данные своей подписью с расшифровкой фамилии. Опись подписывается специалистом МФЦ, ответственным за прием заявления, и заявителем, после чего специалист МФЦ вручает копию описи заявителю.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69. В целях формирования и направления полного пакета документов МФЦ осуществляет: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1) подготовку и направление межведомственных запросов путем межведомственного информационного взаимодействия для получения документов (сведений) от: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ФНС России: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выписки из государственного реестра юридических лиц о юридическом лице, являющемся заявителем;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выписки из государственного реестра индивидуальных предпринимателей об индивидуальном предпринимателе, являющемся заявителем;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Росреестра: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кадастрового паспорта земельного участка либо кадастровой выписки о земельном участке;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прав на недвижимое имущество;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ФМС России: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документа, содержащего сведения о действительности (недействительности) паспорта гражданина Российской Федерации (в отношении заявителей - физических лиц);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направление пакета документов с описью в Управление в электронном виде (в составе пакета электронных дел) за электронной подписью ответственного специалиста МФЦ: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lastRenderedPageBreak/>
        <w:t>в день обращения заявителя в МФЦ (в случае отсутствия необходимости осуществления межведомственного взаимодействия);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в день получения ответов на межведомственные запросы (в случае осуществления межведомственного взаимодействия);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3) обеспечивает доставку в Управление посредством курьерской связи пакета документов на бумажных носителях по описи, с указанием даты отправки, количества листов, фамилии, должности и подписанной уполномоченным специалистом МФЦ, на следующий рабочий день, следующий за днем: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обращения заявителя в МФЦ (в случае отсутствия необходимости осуществления межведомственного взаимодействия);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получения ответов на межведомственные запросы (в случае осуществления межведомственного взаимодействия).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70. При обращении заявителя через МФЦ и при указании заявителем места получения результата предоставления государственной услуги - в МФЦ ответственный специалист Управления в течение одного рабочего дня со дня принятия соответствующего решения по результатам рассмотрения заявления заявителя и других документов, указанных в </w:t>
      </w:r>
      <w:hyperlink w:anchor="P187" w:history="1">
        <w:r>
          <w:rPr>
            <w:color w:val="0000FF"/>
          </w:rPr>
          <w:t>пункте 18</w:t>
        </w:r>
      </w:hyperlink>
      <w:r>
        <w:t xml:space="preserve"> административного регламента, направляет в электронном виде информацию о принятом Управлением решении в МФЦ в целях: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информирования заявителя;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организации доставки на следующий рабочий день, следующий за днем оформления документов, из Управления в соответствующий МФЦ.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71. Специалист МФЦ, ответственный за выдачу документов, не позднее двух рабочих дней со дня получения оригиналов документов из Управления на бумажном носителе дополнительно информирует заявителя о возможности получения документов в МФЦ, если иное не предусмотрено настоящим административным регламентом.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При обращении заявителя в МФЦ за получением результата государственной услуги специалист МФЦ, ответственный за выдачу документов, вручает заявителю результат предоставления государственной услуги в соответствии с принятым Управлением решением: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1) уведомление о возможности заключения соглашения об установлении сервитута в предложенных границах и проект соглашения об установлении сервитута;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уведомление с предложением заключения соглашения об установлении сервитута в иных границах с приложением схемы границ сервитута на кадастровом плане территории и проект соглашения об установлении сервитута;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3) уведомление об отказе в заключении соглашения об установлении сервитута.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1"/>
      </w:pPr>
      <w:r>
        <w:t>Раздел IV</w:t>
      </w:r>
    </w:p>
    <w:p w:rsidR="00EA2BAB" w:rsidRDefault="00EA2BAB">
      <w:pPr>
        <w:pStyle w:val="ConsPlusNormal"/>
        <w:jc w:val="center"/>
      </w:pPr>
      <w:r>
        <w:t>Формы контроля за исполнением административного регламента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EA2BAB" w:rsidRDefault="00EA2BAB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EA2BAB" w:rsidRDefault="00EA2BAB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EA2BAB" w:rsidRDefault="00EA2BAB">
      <w:pPr>
        <w:pStyle w:val="ConsPlusNormal"/>
        <w:jc w:val="center"/>
      </w:pPr>
      <w:r>
        <w:t>актов, устанавливающих требования к предоставлению</w:t>
      </w:r>
    </w:p>
    <w:p w:rsidR="00EA2BAB" w:rsidRDefault="00EA2BAB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lastRenderedPageBreak/>
        <w:t>72. Текущий контроль за соблюдением сроков и последовательности действий, определенных административными процедурами по предоставлению государственной услуги, а также принятием решений гражданскими служащими Управления осуществляется начальником Управления.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73. Текущий контроль осуществляется путем проведения проверок соблюдения и исполнения гражданскими служащими Управления положений административного регламента и иных нормативных правовых актов Российской Федерации и Ненецкого автономного округа, связанных с предоставлением государственной услуги.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74. Контроль за полнотой и качеством предоставления государственной услуги включает в себя выявление и устранение нарушений прав граждан, рассмотрение, принятие решений и подготовку ответов на обращения граждан, содержащие жалобы на решения, действия (бездействие) должностных лиц.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Порядок и периодичность осуществления плановых и внеплановых</w:t>
      </w:r>
    </w:p>
    <w:p w:rsidR="00EA2BAB" w:rsidRDefault="00EA2BAB">
      <w:pPr>
        <w:pStyle w:val="ConsPlusNormal"/>
        <w:jc w:val="center"/>
      </w:pPr>
      <w:r>
        <w:t>проверок полноты и качества предоставления государственной</w:t>
      </w:r>
    </w:p>
    <w:p w:rsidR="00EA2BAB" w:rsidRDefault="00EA2BAB">
      <w:pPr>
        <w:pStyle w:val="ConsPlusNormal"/>
        <w:jc w:val="center"/>
      </w:pPr>
      <w:r>
        <w:t>услуги, в том числе порядок и формы контроля за полнотой</w:t>
      </w:r>
    </w:p>
    <w:p w:rsidR="00EA2BAB" w:rsidRDefault="00EA2BAB">
      <w:pPr>
        <w:pStyle w:val="ConsPlusNormal"/>
        <w:jc w:val="center"/>
      </w:pPr>
      <w:r>
        <w:t>и качеством предоставления государственной услуги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>75. Проведение плановых и внеплановых проверок осуществляется в целях выявления нарушений порядка предоставления государственной услуги, в том числе своевременности и полноты рассмотрения обращений заявителей, обоснованности и законности принятия по ним решений.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76. Плановые проверки полноты и качества предоставления государственной услуги проводятся уполномоченными должностными лицами Управления.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77. Ежегодный план проверок устанавливается начальником Управления.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78. Внеплановые проверки полноты и качества предоставления государственной услуги проводятся Управлением на основании жалоб (претензий) граждан на решения или действия (бездействие) должностных лиц Управления, принятые или осуществленные в ходе предоставления государственной услуги.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79. Результаты проверки оформляются в форме акта и подписываются уполномоченными должностными лицами Управления.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Ответственность должностных лиц органа исполнительной власти</w:t>
      </w:r>
    </w:p>
    <w:p w:rsidR="00EA2BAB" w:rsidRDefault="00EA2BAB">
      <w:pPr>
        <w:pStyle w:val="ConsPlusNormal"/>
        <w:jc w:val="center"/>
      </w:pPr>
      <w:r>
        <w:t>за решения и действия (бездействие), принимаемые</w:t>
      </w:r>
    </w:p>
    <w:p w:rsidR="00EA2BAB" w:rsidRDefault="00EA2BAB">
      <w:pPr>
        <w:pStyle w:val="ConsPlusNormal"/>
        <w:jc w:val="center"/>
      </w:pPr>
      <w:r>
        <w:t>(осуществляемые) ими в ходе предоставления</w:t>
      </w:r>
    </w:p>
    <w:p w:rsidR="00EA2BAB" w:rsidRDefault="00EA2BAB">
      <w:pPr>
        <w:pStyle w:val="ConsPlusNormal"/>
        <w:jc w:val="center"/>
      </w:pPr>
      <w:r>
        <w:t>государственной услуги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>80. Персональная ответственность гражданских служащих и должностных лиц Управления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81.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1) соответствие результатов рассмотрения документов, представленных заявителем, требованиям законодательства Российской Федерации;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соблюдение сроков и порядка приема документов;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3) соблюдение порядка, в том числе сроков предоставления государственной услуги об </w:t>
      </w:r>
      <w:r>
        <w:lastRenderedPageBreak/>
        <w:t>установлении сервитута.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Требования к порядку и формам контроля за предоставлением</w:t>
      </w:r>
    </w:p>
    <w:p w:rsidR="00EA2BAB" w:rsidRDefault="00EA2BAB">
      <w:pPr>
        <w:pStyle w:val="ConsPlusNormal"/>
        <w:jc w:val="center"/>
      </w:pPr>
      <w:r>
        <w:t>государственной услуги, в том числе со стороны граждан,</w:t>
      </w:r>
    </w:p>
    <w:p w:rsidR="00EA2BAB" w:rsidRDefault="00EA2BAB">
      <w:pPr>
        <w:pStyle w:val="ConsPlusNormal"/>
        <w:jc w:val="center"/>
      </w:pPr>
      <w:r>
        <w:t>их объединений и организаций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>82. Граждане, их объединения и организации могут контролировать предоставление государственной услуги путем получения информации по телефону, по письменным обращениям, по электронной почте с использованием Регионального портала.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1"/>
      </w:pPr>
      <w:r>
        <w:t>Раздел V</w:t>
      </w:r>
    </w:p>
    <w:p w:rsidR="00EA2BAB" w:rsidRDefault="00EA2BAB">
      <w:pPr>
        <w:pStyle w:val="ConsPlusNormal"/>
        <w:jc w:val="center"/>
      </w:pPr>
      <w:r>
        <w:t>Досудебный (внесудебный) порядок обжалования решений</w:t>
      </w:r>
    </w:p>
    <w:p w:rsidR="00EA2BAB" w:rsidRDefault="00EA2BAB">
      <w:pPr>
        <w:pStyle w:val="ConsPlusNormal"/>
        <w:jc w:val="center"/>
      </w:pPr>
      <w:r>
        <w:t>и действий (бездействия) органа, предоставляющего</w:t>
      </w:r>
    </w:p>
    <w:p w:rsidR="00EA2BAB" w:rsidRDefault="00EA2BAB">
      <w:pPr>
        <w:pStyle w:val="ConsPlusNormal"/>
        <w:jc w:val="center"/>
      </w:pPr>
      <w:r>
        <w:t>государственную услугу, а также должностных лиц,</w:t>
      </w:r>
    </w:p>
    <w:p w:rsidR="00EA2BAB" w:rsidRDefault="00EA2BAB">
      <w:pPr>
        <w:pStyle w:val="ConsPlusNormal"/>
        <w:jc w:val="center"/>
      </w:pPr>
      <w:r>
        <w:t>государственных служащих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Информация для заявителя о его праве на досудебное</w:t>
      </w:r>
    </w:p>
    <w:p w:rsidR="00EA2BAB" w:rsidRDefault="00EA2BAB">
      <w:pPr>
        <w:pStyle w:val="ConsPlusNormal"/>
        <w:jc w:val="center"/>
      </w:pPr>
      <w:r>
        <w:t>(внесудебное) обжалование действий (бездействия) и решений,</w:t>
      </w:r>
    </w:p>
    <w:p w:rsidR="00EA2BAB" w:rsidRDefault="00EA2BAB">
      <w:pPr>
        <w:pStyle w:val="ConsPlusNormal"/>
        <w:jc w:val="center"/>
      </w:pPr>
      <w:r>
        <w:t>принятых (осуществляемых) в ходе предоставления</w:t>
      </w:r>
    </w:p>
    <w:p w:rsidR="00EA2BAB" w:rsidRDefault="00EA2BAB">
      <w:pPr>
        <w:pStyle w:val="ConsPlusNormal"/>
        <w:jc w:val="center"/>
      </w:pPr>
      <w:r>
        <w:t>государственной услуги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>83. 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Досудебное (внесудебное) обжалование решений</w:t>
      </w:r>
    </w:p>
    <w:p w:rsidR="00EA2BAB" w:rsidRDefault="00EA2BAB">
      <w:pPr>
        <w:pStyle w:val="ConsPlusNormal"/>
        <w:jc w:val="center"/>
      </w:pPr>
      <w:r>
        <w:t>и действий (бездействия) Управления, должностных лиц</w:t>
      </w:r>
    </w:p>
    <w:p w:rsidR="00EA2BAB" w:rsidRDefault="00EA2BAB">
      <w:pPr>
        <w:pStyle w:val="ConsPlusNormal"/>
        <w:jc w:val="center"/>
      </w:pPr>
      <w:r>
        <w:t>и гражданских служащих Управления при предоставлении</w:t>
      </w:r>
    </w:p>
    <w:p w:rsidR="00EA2BAB" w:rsidRDefault="00EA2BAB">
      <w:pPr>
        <w:pStyle w:val="ConsPlusNormal"/>
        <w:jc w:val="center"/>
      </w:pPr>
      <w:r>
        <w:t>государственной услуги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 xml:space="preserve">84. Основанием для начала процедуры досудебного (внесудебного) обжалования является подача заявителем жалобы в соответствии с </w:t>
      </w:r>
      <w:hyperlink r:id="rId30" w:history="1">
        <w:r>
          <w:rPr>
            <w:color w:val="0000FF"/>
          </w:rPr>
          <w:t>частью 5 статьи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Предмет жалобы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bookmarkStart w:id="11" w:name="P526"/>
      <w:bookmarkEnd w:id="11"/>
      <w:r>
        <w:t>85. Предметом досудебного (внесудебного) обжалования являются решение, действие (бездействие) Управления, должностных лиц Управления, ответственных за предоставление государственной услуги, в том числе: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lastRenderedPageBreak/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административным регламентом);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7) отказ должностных лиц 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Органы государственной власти и уполномоченные</w:t>
      </w:r>
    </w:p>
    <w:p w:rsidR="00EA2BAB" w:rsidRDefault="00EA2BAB">
      <w:pPr>
        <w:pStyle w:val="ConsPlusNormal"/>
        <w:jc w:val="center"/>
      </w:pPr>
      <w:r>
        <w:t>на рассмотрение жалобы должностные лица, которым</w:t>
      </w:r>
    </w:p>
    <w:p w:rsidR="00EA2BAB" w:rsidRDefault="00EA2BAB">
      <w:pPr>
        <w:pStyle w:val="ConsPlusNormal"/>
        <w:jc w:val="center"/>
      </w:pPr>
      <w:r>
        <w:t>может быть направлена жалоба заявителя</w:t>
      </w:r>
    </w:p>
    <w:p w:rsidR="00EA2BAB" w:rsidRDefault="00EA2BAB">
      <w:pPr>
        <w:pStyle w:val="ConsPlusNormal"/>
        <w:jc w:val="center"/>
      </w:pPr>
      <w:r>
        <w:t>в досудебном (внесудебном) порядке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>86. Заявители могут обратиться в досудебном (внесудебном) порядке с жалобой к: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1) начальнику Управления на решения и действия (бездействие):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должностных лиц и гражданских служащих Управления, участвующих в предоставлении государственной услуги;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казенного учреждения Ненецкого автономного округа "Многофункциональный центр предоставления государственных и муниципальных услуг";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губернатору Ненецкого автономного округа на решения и действия (бездействие) начальника Управления.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Порядок подачи и рассмотрения жалобы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>87. Жалоба подается в письменной форме на бумажном носителе или в электронной форме.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88. В письменной форме на бумажном носителе жалоба может быть направлена по почте, через МФЦ, а также принята лично от заявителя в Управлении по месту предоставления государственной услуги, в том числе в ходе личного приема.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государственной услуги.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МФЦ осуществляет прием жалоб, касающихся только тех государственных услуг, в отношении которых заключены соглашения о взаимодействии между МФЦ и Управлением.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В случае подачи жалобы через МФЦ либо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89. В электронном виде жалоба может быть подана заявителем посредством: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lastRenderedPageBreak/>
        <w:t xml:space="preserve">1) электронной почты Управления, указанного в </w:t>
      </w:r>
      <w:hyperlink w:anchor="P69" w:history="1">
        <w:r>
          <w:rPr>
            <w:color w:val="0000FF"/>
          </w:rPr>
          <w:t>пункте 4</w:t>
        </w:r>
      </w:hyperlink>
      <w:r>
        <w:t xml:space="preserve"> Административного регламента;</w:t>
      </w:r>
    </w:p>
    <w:p w:rsidR="00EA2BAB" w:rsidRDefault="00EA2BAB">
      <w:pPr>
        <w:pStyle w:val="ConsPlusNormal"/>
        <w:jc w:val="both"/>
      </w:pPr>
      <w:r>
        <w:t xml:space="preserve">(пп. 1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Управления имущественных и земельных отношений НАО от 22.08.2016 N 26)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официального сайта Администрации Ненецкого автономного округа (www.adm-nao.ru);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3) электронной почты Администрации Ненецкого автономного округа (priem@adm-nao.ru);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4)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5) Регионального портала.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90. Прием жалоб, направляемых в Администрацию Ненецкого автономного округа, осуществляется отделом по работе с обращениями граждан во время личных приемов заместителей губернатора Ненецкого автономного округа, а также в рабочее время, установленное для приема обращений: с понедельника по пятницу с 8.30 до 17.30, перерыв с 12.30 до 13.30, по адресу: г. Нарьян-Мар, ул. Смидовича, д. 20, каб. 17 или по факсу: (81853) 41700.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Прием жалоб в электронной форме, поступивших на официальный сайт и электронную почту Администрации Ненецкого автономного округа, осуществляет отдел по работе с обращениями граждан.</w:t>
      </w:r>
    </w:p>
    <w:p w:rsidR="00EA2BAB" w:rsidRDefault="00EA2BAB">
      <w:pPr>
        <w:pStyle w:val="ConsPlusNormal"/>
        <w:spacing w:before="220"/>
        <w:ind w:firstLine="540"/>
        <w:jc w:val="both"/>
      </w:pPr>
      <w:bookmarkStart w:id="12" w:name="P562"/>
      <w:bookmarkEnd w:id="12"/>
      <w:r>
        <w:t>91.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92. При подаче жалобы в электронном виде документы, указанные в </w:t>
      </w:r>
      <w:hyperlink w:anchor="P562" w:history="1">
        <w:r>
          <w:rPr>
            <w:color w:val="0000FF"/>
          </w:rPr>
          <w:t>пункте 91</w:t>
        </w:r>
      </w:hyperlink>
      <w: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A2BAB" w:rsidRDefault="00EA2BA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Управления имущественных и земельных отношений НАО от 22.08.2016 N 26)</w:t>
      </w:r>
    </w:p>
    <w:p w:rsidR="00EA2BAB" w:rsidRDefault="00EA2BAB">
      <w:pPr>
        <w:pStyle w:val="ConsPlusNormal"/>
        <w:spacing w:before="220"/>
        <w:ind w:firstLine="540"/>
        <w:jc w:val="both"/>
      </w:pPr>
      <w:bookmarkStart w:id="13" w:name="P567"/>
      <w:bookmarkEnd w:id="13"/>
      <w:r>
        <w:t>93. Жалоба должна содержать: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1) наименование Управления, осуществляющего предоставление государственной услуги, а также фамилию, имя, отчество (последнее - при наличии) должностного лица, решения, действия (бездействие) которого обжалуются;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3) сведения об обжалуемых решениях, действиях (бездействии) Управления, должностных лиц, гражданских служащих;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решением, действием (бездействием) Управления, должностного лица, гражданского служащего.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94. Жалоба, не соответствующая требованиям, предусмотренным </w:t>
      </w:r>
      <w:hyperlink w:anchor="P567" w:history="1">
        <w:r>
          <w:rPr>
            <w:color w:val="0000FF"/>
          </w:rPr>
          <w:t>пунктом 93</w:t>
        </w:r>
      </w:hyperlink>
      <w:r>
        <w:t xml:space="preserve"> настоящего административного регламента, рассматривается в порядке, предусмотренном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EA2BAB" w:rsidRDefault="00EA2BA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Управления имущественных и земельных отношений НАО от 22.08.2016 N 26)</w:t>
      </w:r>
    </w:p>
    <w:p w:rsidR="00EA2BAB" w:rsidRDefault="00EA2BAB">
      <w:pPr>
        <w:pStyle w:val="ConsPlusNormal"/>
        <w:spacing w:before="220"/>
        <w:ind w:firstLine="540"/>
        <w:jc w:val="both"/>
      </w:pPr>
      <w:bookmarkStart w:id="14" w:name="P575"/>
      <w:bookmarkEnd w:id="14"/>
      <w:r>
        <w:t>95.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EA2BAB" w:rsidRDefault="00EA2BAB">
      <w:pPr>
        <w:pStyle w:val="ConsPlusNormal"/>
        <w:spacing w:before="220"/>
        <w:ind w:firstLine="540"/>
        <w:jc w:val="both"/>
      </w:pPr>
      <w:bookmarkStart w:id="15" w:name="P576"/>
      <w:bookmarkEnd w:id="15"/>
      <w:r>
        <w:t>96.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97. При рассмотрении жалобы по существу должностное лицо: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3) при необходимости назначает проверку.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Сроки рассмотрения жалобы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>98. Жалоба рассматривается должностным лицом, уполномоченным на рассмотрение жалоб, в течение 15 рабочих дней со дня ее регистрации.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EA2BAB" w:rsidRDefault="00EA2BA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Управления имущественных и земельных отношений НАО от 14.10.2016 N 36)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Перечень оснований для приостановления рассмотрения жалобы</w:t>
      </w:r>
    </w:p>
    <w:p w:rsidR="00EA2BAB" w:rsidRDefault="00EA2BAB">
      <w:pPr>
        <w:pStyle w:val="ConsPlusNormal"/>
        <w:jc w:val="center"/>
      </w:pPr>
      <w:r>
        <w:t>в случае, если возможность приостановления предусмотрена</w:t>
      </w:r>
    </w:p>
    <w:p w:rsidR="00EA2BAB" w:rsidRDefault="00EA2BAB">
      <w:pPr>
        <w:pStyle w:val="ConsPlusNormal"/>
        <w:jc w:val="center"/>
      </w:pPr>
      <w:r>
        <w:t>законодательством Российской Федерации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>99. Основания для приостановления рассмотрения жалобы отсутствуют.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Результат рассмотрения жалобы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>100.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государственной услуги.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101. В удовлетворении жалобы отказывается в следующих случаях: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lastRenderedPageBreak/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102. При получении письменной жалобы заявителя, в которой содержатся нецензурные либо оскорбительные выражения, угрозы жизни, здоровью и имуществу должностного лица, гражданского служащего, участвующего в предоставлении государственной услуги, а также членов его семьи, начальник Управления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На жалобу заявителя не дается ответ в случаях: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1) если в жалобе не указаны фамилия физического лица или индивидуального предпринимателя либо наименование юридического лица, направившего жалобу, и почтовый адрес, по которому должен быть направлен ответ;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если текст жалобы, а также почтовый адрес заявителя не поддаются прочтению.</w:t>
      </w:r>
    </w:p>
    <w:p w:rsidR="00EA2BAB" w:rsidRDefault="00EA2BAB">
      <w:pPr>
        <w:pStyle w:val="ConsPlusNormal"/>
        <w:jc w:val="both"/>
      </w:pPr>
      <w:r>
        <w:t xml:space="preserve">(п. 102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Управления имущественных и земельных отношений НАО от 22.08.2016 N 26)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103.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hyperlink w:anchor="P575" w:history="1">
        <w:r>
          <w:rPr>
            <w:color w:val="0000FF"/>
          </w:rPr>
          <w:t>пунктах 95</w:t>
        </w:r>
      </w:hyperlink>
      <w:r>
        <w:t xml:space="preserve"> - </w:t>
      </w:r>
      <w:hyperlink w:anchor="P576" w:history="1">
        <w:r>
          <w:rPr>
            <w:color w:val="0000FF"/>
          </w:rPr>
          <w:t>96</w:t>
        </w:r>
      </w:hyperlink>
      <w:r>
        <w:t xml:space="preserve"> административного регламента.</w:t>
      </w:r>
    </w:p>
    <w:p w:rsidR="00EA2BAB" w:rsidRDefault="00EA2BAB">
      <w:pPr>
        <w:pStyle w:val="ConsPlusNormal"/>
        <w:spacing w:before="220"/>
        <w:ind w:firstLine="540"/>
        <w:jc w:val="both"/>
      </w:pPr>
      <w:bookmarkStart w:id="16" w:name="P608"/>
      <w:bookmarkEnd w:id="16"/>
      <w:r>
        <w:t xml:space="preserve">104. В случае установления при рассмотрении жалобы признаков состава административного правонарушения, в том числе предусмотренного </w:t>
      </w:r>
      <w:hyperlink r:id="rId37" w:history="1">
        <w:r>
          <w:rPr>
            <w:color w:val="0000FF"/>
          </w:rPr>
          <w:t>частями 3</w:t>
        </w:r>
      </w:hyperlink>
      <w:r>
        <w:t xml:space="preserve">, </w:t>
      </w:r>
      <w:hyperlink r:id="rId38" w:history="1">
        <w:r>
          <w:rPr>
            <w:color w:val="0000FF"/>
          </w:rPr>
          <w:t>5 статьи 5.63</w:t>
        </w:r>
      </w:hyperlink>
      <w:r>
        <w:t xml:space="preserve"> Кодекса Российской Федерации об административных правонарушениях, </w:t>
      </w:r>
      <w:hyperlink r:id="rId39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В случае установления при рассмотрении жалобы признаков состава административного правонарушения, предусмотренного </w:t>
      </w:r>
      <w:hyperlink r:id="rId40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или признаков состава преступления должностное лицо, рассматривающее жалобу, в течение трех рабочих дней направляет копию жалобы с приложением всех имеющихся материалов, подтверждающих наличие состава административного правонарушения, в Аппарат Администрации Ненецкого автономного округа.</w:t>
      </w:r>
    </w:p>
    <w:p w:rsidR="00EA2BAB" w:rsidRDefault="00EA2BA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Управления имущественных и земельных отношений НАО от 22.08.2016 N 26)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 xml:space="preserve">105. В случаях, указанных в </w:t>
      </w:r>
      <w:hyperlink w:anchor="P608" w:history="1">
        <w:r>
          <w:rPr>
            <w:color w:val="0000FF"/>
          </w:rPr>
          <w:t>пункте 104</w:t>
        </w:r>
      </w:hyperlink>
      <w:r>
        <w:t xml:space="preserve">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Порядок информирования заявителя о результатах</w:t>
      </w:r>
    </w:p>
    <w:p w:rsidR="00EA2BAB" w:rsidRDefault="00EA2BAB">
      <w:pPr>
        <w:pStyle w:val="ConsPlusNormal"/>
        <w:jc w:val="center"/>
      </w:pPr>
      <w:r>
        <w:t>рассмотрения жалобы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>106. Мотивированный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lastRenderedPageBreak/>
        <w:t>107. В ответе по результатам рассмотрения жалобы указываются: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1) наименование Управления, а также должность, фамилия, имя и отчество (последнее - при наличии) должностного лица, принявшего решение по жалобе;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3) сведения об обжалуемом решении и действии (бездействии) Управления, его должностных лиц и государственных гражданских служащих (должностных лиц); наименование государственной услуги;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5) принятое решение по жалобе;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6) срок устранения выявленных нарушений прав заявителя, в том числе срок предоставления результата государственной услуги (в случае если жалоба признана обоснованной);</w:t>
      </w:r>
    </w:p>
    <w:p w:rsidR="00EA2BAB" w:rsidRDefault="00EA2BAB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 xml:space="preserve">108. Обжалование решения по жалобе осуществляется в порядке, установленном </w:t>
      </w:r>
      <w:hyperlink w:anchor="P526" w:history="1">
        <w:r>
          <w:rPr>
            <w:color w:val="0000FF"/>
          </w:rPr>
          <w:t>пунктом 85</w:t>
        </w:r>
      </w:hyperlink>
      <w:r>
        <w:t xml:space="preserve"> настоящего административного регламента.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EA2BAB" w:rsidRDefault="00EA2BAB">
      <w:pPr>
        <w:pStyle w:val="ConsPlusNormal"/>
        <w:jc w:val="center"/>
      </w:pPr>
      <w:r>
        <w:t>необходимых для обоснования и рассмотрения жалобы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>109.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  <w:outlineLvl w:val="2"/>
      </w:pPr>
      <w:r>
        <w:t>Способы информирования заявителей о порядке подачи</w:t>
      </w:r>
    </w:p>
    <w:p w:rsidR="00EA2BAB" w:rsidRDefault="00EA2BAB">
      <w:pPr>
        <w:pStyle w:val="ConsPlusNormal"/>
        <w:jc w:val="center"/>
      </w:pPr>
      <w:r>
        <w:t>и рассмотрения жалобы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ind w:firstLine="540"/>
        <w:jc w:val="both"/>
      </w:pPr>
      <w:r>
        <w:t>110. Управление обеспечивает консультирование заявителей о порядке обжалования решений, действий (бездействия) Учреждения, должностных лиц, в том числе по телефону, электронной почте, при личном приеме.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right"/>
        <w:outlineLvl w:val="1"/>
      </w:pPr>
      <w:r>
        <w:t>Приложение 1</w:t>
      </w:r>
    </w:p>
    <w:p w:rsidR="00EA2BAB" w:rsidRDefault="00EA2BAB">
      <w:pPr>
        <w:pStyle w:val="ConsPlusNormal"/>
        <w:jc w:val="right"/>
      </w:pPr>
      <w:r>
        <w:t>к административному регламенту</w:t>
      </w:r>
    </w:p>
    <w:p w:rsidR="00EA2BAB" w:rsidRDefault="00EA2BAB">
      <w:pPr>
        <w:pStyle w:val="ConsPlusNormal"/>
        <w:jc w:val="right"/>
      </w:pPr>
      <w:r>
        <w:t>предоставления государственной услуги</w:t>
      </w:r>
    </w:p>
    <w:p w:rsidR="00EA2BAB" w:rsidRDefault="00EA2BAB">
      <w:pPr>
        <w:pStyle w:val="ConsPlusNormal"/>
        <w:jc w:val="right"/>
      </w:pPr>
      <w:r>
        <w:t>"Установление сервитута"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nformat"/>
        <w:jc w:val="both"/>
      </w:pPr>
      <w:bookmarkStart w:id="17" w:name="P649"/>
      <w:bookmarkEnd w:id="17"/>
      <w:r>
        <w:t xml:space="preserve">                              Форма заявления</w:t>
      </w:r>
    </w:p>
    <w:p w:rsidR="00EA2BAB" w:rsidRDefault="00EA2BAB">
      <w:pPr>
        <w:pStyle w:val="ConsPlusNonformat"/>
        <w:jc w:val="both"/>
      </w:pPr>
    </w:p>
    <w:p w:rsidR="00EA2BAB" w:rsidRDefault="00EA2BAB">
      <w:pPr>
        <w:pStyle w:val="ConsPlusNonformat"/>
        <w:jc w:val="both"/>
      </w:pPr>
      <w:r>
        <w:t xml:space="preserve">                                                      Начальнику Управления</w:t>
      </w:r>
    </w:p>
    <w:p w:rsidR="00EA2BAB" w:rsidRDefault="00EA2BAB">
      <w:pPr>
        <w:pStyle w:val="ConsPlusNonformat"/>
        <w:jc w:val="both"/>
      </w:pPr>
      <w:r>
        <w:t xml:space="preserve">                                        имущественных и земельных отношений</w:t>
      </w:r>
    </w:p>
    <w:p w:rsidR="00EA2BAB" w:rsidRDefault="00EA2BAB">
      <w:pPr>
        <w:pStyle w:val="ConsPlusNonformat"/>
        <w:jc w:val="both"/>
      </w:pPr>
      <w:r>
        <w:t xml:space="preserve">                                               Ненецкого автономного округа</w:t>
      </w:r>
    </w:p>
    <w:p w:rsidR="00EA2BAB" w:rsidRDefault="00EA2BA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A2BAB" w:rsidRDefault="00EA2BAB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EA2BAB" w:rsidRDefault="00EA2BAB">
      <w:pPr>
        <w:pStyle w:val="ConsPlusNonformat"/>
        <w:jc w:val="both"/>
      </w:pPr>
      <w:r>
        <w:lastRenderedPageBreak/>
        <w:t xml:space="preserve">                                        ___________________________________</w:t>
      </w:r>
    </w:p>
    <w:p w:rsidR="00EA2BAB" w:rsidRDefault="00EA2BAB">
      <w:pPr>
        <w:pStyle w:val="ConsPlusNonformat"/>
        <w:jc w:val="both"/>
      </w:pPr>
      <w:r>
        <w:t xml:space="preserve">                                           (фамилия, имя и (при наличии)</w:t>
      </w:r>
    </w:p>
    <w:p w:rsidR="00EA2BAB" w:rsidRDefault="00EA2BAB">
      <w:pPr>
        <w:pStyle w:val="ConsPlusNonformat"/>
        <w:jc w:val="both"/>
      </w:pPr>
      <w:r>
        <w:t xml:space="preserve">                                             отчество, место заявителя,</w:t>
      </w:r>
    </w:p>
    <w:p w:rsidR="00EA2BAB" w:rsidRDefault="00EA2BAB">
      <w:pPr>
        <w:pStyle w:val="ConsPlusNonformat"/>
        <w:jc w:val="both"/>
      </w:pPr>
      <w:r>
        <w:t xml:space="preserve">                                               наименование заявителя</w:t>
      </w:r>
    </w:p>
    <w:p w:rsidR="00EA2BAB" w:rsidRDefault="00EA2BAB">
      <w:pPr>
        <w:pStyle w:val="ConsPlusNonformat"/>
        <w:jc w:val="both"/>
      </w:pPr>
      <w:r>
        <w:t xml:space="preserve">                                              (для юридического лица))</w:t>
      </w:r>
    </w:p>
    <w:p w:rsidR="00EA2BAB" w:rsidRDefault="00EA2BAB">
      <w:pPr>
        <w:pStyle w:val="ConsPlusNonformat"/>
        <w:jc w:val="both"/>
      </w:pPr>
      <w:r>
        <w:t xml:space="preserve">                                        Почтовый адрес ____________________</w:t>
      </w:r>
    </w:p>
    <w:p w:rsidR="00EA2BAB" w:rsidRDefault="00EA2BA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A2BAB" w:rsidRDefault="00EA2BAB">
      <w:pPr>
        <w:pStyle w:val="ConsPlusNonformat"/>
        <w:jc w:val="both"/>
      </w:pPr>
      <w:r>
        <w:t xml:space="preserve">                                        Контактный телефон ________________</w:t>
      </w:r>
    </w:p>
    <w:p w:rsidR="00EA2BAB" w:rsidRDefault="00EA2BAB">
      <w:pPr>
        <w:pStyle w:val="ConsPlusNonformat"/>
        <w:jc w:val="both"/>
      </w:pPr>
      <w:r>
        <w:t xml:space="preserve">                                        Адрес электронной почты ___________</w:t>
      </w:r>
    </w:p>
    <w:p w:rsidR="00EA2BAB" w:rsidRDefault="00EA2BAB">
      <w:pPr>
        <w:pStyle w:val="ConsPlusNonformat"/>
        <w:jc w:val="both"/>
      </w:pPr>
    </w:p>
    <w:p w:rsidR="00EA2BAB" w:rsidRDefault="00EA2BAB">
      <w:pPr>
        <w:pStyle w:val="ConsPlusNonformat"/>
        <w:jc w:val="both"/>
      </w:pPr>
      <w:r>
        <w:t xml:space="preserve">                                 Заявление</w:t>
      </w:r>
    </w:p>
    <w:p w:rsidR="00EA2BAB" w:rsidRDefault="00EA2BAB">
      <w:pPr>
        <w:pStyle w:val="ConsPlusNonformat"/>
        <w:jc w:val="both"/>
      </w:pPr>
    </w:p>
    <w:p w:rsidR="00EA2BAB" w:rsidRDefault="00EA2BAB">
      <w:pPr>
        <w:pStyle w:val="ConsPlusNonformat"/>
        <w:jc w:val="both"/>
      </w:pPr>
      <w:r>
        <w:t xml:space="preserve">    Прошу Вас в соответствии со </w:t>
      </w:r>
      <w:hyperlink r:id="rId42" w:history="1">
        <w:r>
          <w:rPr>
            <w:color w:val="0000FF"/>
          </w:rPr>
          <w:t>статьей 39.26</w:t>
        </w:r>
      </w:hyperlink>
      <w:r>
        <w:t xml:space="preserve"> Земельного кодекса Российской</w:t>
      </w:r>
    </w:p>
    <w:p w:rsidR="00EA2BAB" w:rsidRDefault="00EA2BAB">
      <w:pPr>
        <w:pStyle w:val="ConsPlusNonformat"/>
        <w:jc w:val="both"/>
      </w:pPr>
      <w:proofErr w:type="gramStart"/>
      <w:r>
        <w:t>Федерации  заключить</w:t>
      </w:r>
      <w:proofErr w:type="gramEnd"/>
      <w:r>
        <w:t xml:space="preserve">  соглашение  об  установлении  сервитута  в  отношении</w:t>
      </w:r>
    </w:p>
    <w:p w:rsidR="00EA2BAB" w:rsidRDefault="00EA2BAB">
      <w:pPr>
        <w:pStyle w:val="ConsPlusNonformat"/>
        <w:jc w:val="both"/>
      </w:pPr>
      <w:r>
        <w:t>земельного участка, расположенного по адресу: ____________________________,</w:t>
      </w:r>
    </w:p>
    <w:p w:rsidR="00EA2BAB" w:rsidRDefault="00EA2BAB">
      <w:pPr>
        <w:pStyle w:val="ConsPlusNonformat"/>
        <w:jc w:val="both"/>
      </w:pPr>
      <w:r>
        <w:t xml:space="preserve">                                               (адрес земельного участка)</w:t>
      </w:r>
    </w:p>
    <w:p w:rsidR="00EA2BAB" w:rsidRDefault="00EA2BAB">
      <w:pPr>
        <w:pStyle w:val="ConsPlusNonformat"/>
        <w:jc w:val="both"/>
      </w:pPr>
      <w:r>
        <w:t>кадастровый номер: _______________________________________________________,</w:t>
      </w:r>
    </w:p>
    <w:p w:rsidR="00EA2BAB" w:rsidRDefault="00EA2BAB">
      <w:pPr>
        <w:pStyle w:val="ConsPlusNonformat"/>
        <w:jc w:val="both"/>
      </w:pPr>
      <w:r>
        <w:t>цель установления сервитута _______________________________________________</w:t>
      </w:r>
    </w:p>
    <w:p w:rsidR="00EA2BAB" w:rsidRDefault="00EA2BAB">
      <w:pPr>
        <w:pStyle w:val="ConsPlusNonformat"/>
        <w:jc w:val="both"/>
      </w:pPr>
      <w:r>
        <w:t>__________________________________________________________________________,</w:t>
      </w:r>
    </w:p>
    <w:p w:rsidR="00EA2BAB" w:rsidRDefault="00EA2BAB">
      <w:pPr>
        <w:pStyle w:val="ConsPlusNonformat"/>
        <w:jc w:val="both"/>
      </w:pPr>
      <w:r>
        <w:t xml:space="preserve">                 (указывается цель установления сервитута)</w:t>
      </w:r>
    </w:p>
    <w:p w:rsidR="00EA2BAB" w:rsidRDefault="00EA2BAB">
      <w:pPr>
        <w:pStyle w:val="ConsPlusNonformat"/>
        <w:jc w:val="both"/>
      </w:pPr>
      <w:r>
        <w:t>сроком ____________________________________________________________________</w:t>
      </w:r>
    </w:p>
    <w:p w:rsidR="00EA2BAB" w:rsidRDefault="00EA2BAB">
      <w:pPr>
        <w:pStyle w:val="ConsPlusNonformat"/>
        <w:jc w:val="both"/>
      </w:pPr>
      <w:r>
        <w:t xml:space="preserve">           (указывается предполагаемый срок действия сервитута)</w:t>
      </w:r>
    </w:p>
    <w:p w:rsidR="00EA2BAB" w:rsidRDefault="00EA2BAB">
      <w:pPr>
        <w:pStyle w:val="ConsPlusNonformat"/>
        <w:jc w:val="both"/>
      </w:pPr>
    </w:p>
    <w:p w:rsidR="00EA2BAB" w:rsidRDefault="00EA2BAB">
      <w:pPr>
        <w:pStyle w:val="ConsPlusNonformat"/>
        <w:jc w:val="both"/>
      </w:pPr>
      <w:r>
        <w:t xml:space="preserve">        (далее указывается информация о лице, в отношении которого</w:t>
      </w:r>
    </w:p>
    <w:p w:rsidR="00EA2BAB" w:rsidRDefault="00EA2BAB">
      <w:pPr>
        <w:pStyle w:val="ConsPlusNonformat"/>
        <w:jc w:val="both"/>
      </w:pPr>
      <w:r>
        <w:t xml:space="preserve">                            подается заявление)</w:t>
      </w:r>
    </w:p>
    <w:p w:rsidR="00EA2BAB" w:rsidRDefault="00EA2BA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195"/>
      </w:tblGrid>
      <w:tr w:rsidR="00EA2BAB">
        <w:tc>
          <w:tcPr>
            <w:tcW w:w="4819" w:type="dxa"/>
          </w:tcPr>
          <w:p w:rsidR="00EA2BAB" w:rsidRDefault="00EA2BAB">
            <w:pPr>
              <w:pStyle w:val="ConsPlusNormal"/>
            </w:pPr>
            <w:r>
              <w:t>Организационно-правовая форма и полное наименование юридического лица;</w:t>
            </w:r>
          </w:p>
          <w:p w:rsidR="00EA2BAB" w:rsidRDefault="00EA2BAB">
            <w:pPr>
              <w:pStyle w:val="ConsPlusNormal"/>
            </w:pPr>
            <w:r>
              <w:t>фамилия, имя и (в случае, если имеется) отчество физического лица (индивидуального предпринимателя)</w:t>
            </w:r>
          </w:p>
        </w:tc>
        <w:tc>
          <w:tcPr>
            <w:tcW w:w="4195" w:type="dxa"/>
          </w:tcPr>
          <w:p w:rsidR="00EA2BAB" w:rsidRDefault="00EA2BAB">
            <w:pPr>
              <w:pStyle w:val="ConsPlusNormal"/>
            </w:pPr>
          </w:p>
        </w:tc>
      </w:tr>
      <w:tr w:rsidR="00EA2BAB">
        <w:tc>
          <w:tcPr>
            <w:tcW w:w="4819" w:type="dxa"/>
          </w:tcPr>
          <w:p w:rsidR="00EA2BAB" w:rsidRDefault="00EA2BAB">
            <w:pPr>
              <w:pStyle w:val="ConsPlusNormal"/>
            </w:pPr>
            <w:r>
              <w:t>Сокращенное наименование юридического лица (в случае, если имеется)</w:t>
            </w:r>
          </w:p>
        </w:tc>
        <w:tc>
          <w:tcPr>
            <w:tcW w:w="4195" w:type="dxa"/>
          </w:tcPr>
          <w:p w:rsidR="00EA2BAB" w:rsidRDefault="00EA2BAB">
            <w:pPr>
              <w:pStyle w:val="ConsPlusNormal"/>
            </w:pPr>
          </w:p>
        </w:tc>
      </w:tr>
      <w:tr w:rsidR="00EA2BAB">
        <w:tc>
          <w:tcPr>
            <w:tcW w:w="4819" w:type="dxa"/>
          </w:tcPr>
          <w:p w:rsidR="00EA2BAB" w:rsidRDefault="00EA2BAB">
            <w:pPr>
              <w:pStyle w:val="ConsPlusNormal"/>
            </w:pPr>
            <w:r>
              <w:t>Адрес места нахождения юридического лица;</w:t>
            </w:r>
          </w:p>
          <w:p w:rsidR="00EA2BAB" w:rsidRDefault="00EA2BAB">
            <w:pPr>
              <w:pStyle w:val="ConsPlusNormal"/>
            </w:pPr>
            <w:r>
              <w:t>адрес места жительства физического лица (индивидуального предпринимателя) (указать почтовый индекс)</w:t>
            </w:r>
          </w:p>
        </w:tc>
        <w:tc>
          <w:tcPr>
            <w:tcW w:w="4195" w:type="dxa"/>
          </w:tcPr>
          <w:p w:rsidR="00EA2BAB" w:rsidRDefault="00EA2BAB">
            <w:pPr>
              <w:pStyle w:val="ConsPlusNormal"/>
            </w:pPr>
          </w:p>
        </w:tc>
      </w:tr>
      <w:tr w:rsidR="00EA2BAB">
        <w:tc>
          <w:tcPr>
            <w:tcW w:w="4819" w:type="dxa"/>
          </w:tcPr>
          <w:p w:rsidR="00EA2BAB" w:rsidRDefault="00EA2BAB">
            <w:pPr>
              <w:pStyle w:val="ConsPlusNormal"/>
            </w:pPr>
            <w:r>
              <w:t>Почтовый адрес юридического лица (указать почтовый индекс)</w:t>
            </w:r>
          </w:p>
        </w:tc>
        <w:tc>
          <w:tcPr>
            <w:tcW w:w="4195" w:type="dxa"/>
          </w:tcPr>
          <w:p w:rsidR="00EA2BAB" w:rsidRDefault="00EA2BAB">
            <w:pPr>
              <w:pStyle w:val="ConsPlusNormal"/>
            </w:pPr>
          </w:p>
        </w:tc>
      </w:tr>
      <w:tr w:rsidR="00EA2BAB">
        <w:tc>
          <w:tcPr>
            <w:tcW w:w="4819" w:type="dxa"/>
          </w:tcPr>
          <w:p w:rsidR="00EA2BAB" w:rsidRDefault="00EA2BAB">
            <w:pPr>
              <w:pStyle w:val="ConsPlusNormal"/>
            </w:pPr>
            <w:r>
              <w:t>Реквизиты документа, удостоверяющего личность заявителя (в случае обращения в качестве заявителя физического лица)</w:t>
            </w:r>
          </w:p>
        </w:tc>
        <w:tc>
          <w:tcPr>
            <w:tcW w:w="4195" w:type="dxa"/>
          </w:tcPr>
          <w:p w:rsidR="00EA2BAB" w:rsidRDefault="00EA2BAB">
            <w:pPr>
              <w:pStyle w:val="ConsPlusNormal"/>
            </w:pPr>
          </w:p>
        </w:tc>
      </w:tr>
      <w:tr w:rsidR="00EA2BAB">
        <w:tc>
          <w:tcPr>
            <w:tcW w:w="4819" w:type="dxa"/>
          </w:tcPr>
          <w:p w:rsidR="00EA2BAB" w:rsidRDefault="00EA2BAB">
            <w:pPr>
              <w:pStyle w:val="ConsPlusNormal"/>
            </w:pPr>
            <w:r>
              <w:t>Государственный регистрационный номер записи о создании юридического лица</w:t>
            </w:r>
          </w:p>
        </w:tc>
        <w:tc>
          <w:tcPr>
            <w:tcW w:w="4195" w:type="dxa"/>
          </w:tcPr>
          <w:p w:rsidR="00EA2BAB" w:rsidRDefault="00EA2BAB">
            <w:pPr>
              <w:pStyle w:val="ConsPlusNormal"/>
            </w:pPr>
          </w:p>
        </w:tc>
      </w:tr>
      <w:tr w:rsidR="00EA2BAB">
        <w:tc>
          <w:tcPr>
            <w:tcW w:w="4819" w:type="dxa"/>
          </w:tcPr>
          <w:p w:rsidR="00EA2BAB" w:rsidRDefault="00EA2BAB">
            <w:pPr>
              <w:pStyle w:val="ConsPlusNormal"/>
            </w:pPr>
            <w: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195" w:type="dxa"/>
          </w:tcPr>
          <w:p w:rsidR="00EA2BAB" w:rsidRDefault="00EA2BAB">
            <w:pPr>
              <w:pStyle w:val="ConsPlusNormal"/>
            </w:pPr>
          </w:p>
        </w:tc>
      </w:tr>
      <w:tr w:rsidR="00EA2BAB">
        <w:tc>
          <w:tcPr>
            <w:tcW w:w="4819" w:type="dxa"/>
          </w:tcPr>
          <w:p w:rsidR="00EA2BAB" w:rsidRDefault="00EA2BAB">
            <w:pPr>
              <w:pStyle w:val="ConsPlusNormal"/>
            </w:pPr>
            <w:r>
              <w:t>ИНН (за исключением случаев, если заявителем является иностранное юридическое лицо)</w:t>
            </w:r>
          </w:p>
        </w:tc>
        <w:tc>
          <w:tcPr>
            <w:tcW w:w="4195" w:type="dxa"/>
          </w:tcPr>
          <w:p w:rsidR="00EA2BAB" w:rsidRDefault="00EA2BAB">
            <w:pPr>
              <w:pStyle w:val="ConsPlusNormal"/>
            </w:pPr>
          </w:p>
        </w:tc>
      </w:tr>
    </w:tbl>
    <w:p w:rsidR="00EA2BAB" w:rsidRDefault="00EA2BAB">
      <w:pPr>
        <w:pStyle w:val="ConsPlusNormal"/>
        <w:jc w:val="both"/>
      </w:pPr>
    </w:p>
    <w:p w:rsidR="00EA2BAB" w:rsidRDefault="00EA2BAB">
      <w:pPr>
        <w:pStyle w:val="ConsPlusNonformat"/>
        <w:jc w:val="both"/>
      </w:pPr>
      <w:r>
        <w:t xml:space="preserve">    Приложение:</w:t>
      </w:r>
    </w:p>
    <w:p w:rsidR="00EA2BAB" w:rsidRDefault="00EA2BAB">
      <w:pPr>
        <w:pStyle w:val="ConsPlusNonformat"/>
        <w:jc w:val="both"/>
      </w:pPr>
    </w:p>
    <w:p w:rsidR="00EA2BAB" w:rsidRDefault="00EA2BAB">
      <w:pPr>
        <w:pStyle w:val="ConsPlusNonformat"/>
        <w:jc w:val="both"/>
      </w:pPr>
      <w:r>
        <w:lastRenderedPageBreak/>
        <w:t xml:space="preserve">    ________________   _______________   _________________________</w:t>
      </w:r>
    </w:p>
    <w:p w:rsidR="00EA2BAB" w:rsidRDefault="00EA2BAB">
      <w:pPr>
        <w:pStyle w:val="ConsPlusNonformat"/>
        <w:jc w:val="both"/>
      </w:pPr>
      <w:r>
        <w:t xml:space="preserve">         (</w:t>
      </w:r>
      <w:proofErr w:type="gramStart"/>
      <w:r>
        <w:t xml:space="preserve">дата)   </w:t>
      </w:r>
      <w:proofErr w:type="gramEnd"/>
      <w:r>
        <w:t xml:space="preserve">        (подпись)                (ФИО)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right"/>
        <w:outlineLvl w:val="1"/>
      </w:pPr>
      <w:r>
        <w:t>Приложение 2</w:t>
      </w:r>
    </w:p>
    <w:p w:rsidR="00EA2BAB" w:rsidRDefault="00EA2BAB">
      <w:pPr>
        <w:pStyle w:val="ConsPlusNormal"/>
        <w:jc w:val="right"/>
      </w:pPr>
      <w:r>
        <w:t>к административному регламенту</w:t>
      </w:r>
    </w:p>
    <w:p w:rsidR="00EA2BAB" w:rsidRDefault="00EA2BAB">
      <w:pPr>
        <w:pStyle w:val="ConsPlusNormal"/>
        <w:jc w:val="right"/>
      </w:pPr>
      <w:r>
        <w:t>предоставления государственной услуги</w:t>
      </w:r>
    </w:p>
    <w:p w:rsidR="00EA2BAB" w:rsidRDefault="00EA2BAB">
      <w:pPr>
        <w:pStyle w:val="ConsPlusNormal"/>
        <w:jc w:val="right"/>
      </w:pPr>
      <w:r>
        <w:t>"Установление сервитута"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</w:pPr>
      <w:bookmarkStart w:id="18" w:name="P715"/>
      <w:bookmarkEnd w:id="18"/>
      <w:r>
        <w:t>Блок-схема</w:t>
      </w:r>
    </w:p>
    <w:p w:rsidR="00EA2BAB" w:rsidRDefault="00EA2BAB">
      <w:pPr>
        <w:pStyle w:val="ConsPlusNormal"/>
        <w:jc w:val="center"/>
      </w:pPr>
      <w:r>
        <w:t>предоставления государственной услуги</w:t>
      </w:r>
    </w:p>
    <w:p w:rsidR="00EA2BAB" w:rsidRDefault="00EA2BAB">
      <w:pPr>
        <w:pStyle w:val="ConsPlusNormal"/>
        <w:jc w:val="center"/>
      </w:pPr>
      <w:r>
        <w:t>"Установление сервитута"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A2BAB" w:rsidRDefault="00EA2BAB">
      <w:pPr>
        <w:pStyle w:val="ConsPlusNonformat"/>
        <w:jc w:val="both"/>
      </w:pPr>
      <w:r>
        <w:t>│                      Начало предоставления услуги                       │</w:t>
      </w:r>
    </w:p>
    <w:p w:rsidR="00EA2BAB" w:rsidRDefault="00EA2BAB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EA2BAB" w:rsidRDefault="00EA2BAB">
      <w:pPr>
        <w:pStyle w:val="ConsPlusNonformat"/>
        <w:jc w:val="both"/>
      </w:pPr>
      <w:r>
        <w:t>┌──────────────────────────────────────┴──────────────────────────────────┐</w:t>
      </w:r>
    </w:p>
    <w:p w:rsidR="00EA2BAB" w:rsidRDefault="00EA2BAB">
      <w:pPr>
        <w:pStyle w:val="ConsPlusNonformat"/>
        <w:jc w:val="both"/>
      </w:pPr>
      <w:r>
        <w:t>│                        Вариант подачи заявления                         │</w:t>
      </w:r>
    </w:p>
    <w:p w:rsidR="00EA2BAB" w:rsidRDefault="00EA2BAB">
      <w:pPr>
        <w:pStyle w:val="ConsPlusNonformat"/>
        <w:jc w:val="both"/>
      </w:pPr>
      <w:r>
        <w:t>└─────────┬────────────────────────────┬────────────────────────┬─────────┘</w:t>
      </w:r>
    </w:p>
    <w:p w:rsidR="00EA2BAB" w:rsidRDefault="00EA2BAB">
      <w:pPr>
        <w:pStyle w:val="ConsPlusNonformat"/>
        <w:jc w:val="both"/>
      </w:pPr>
      <w:r>
        <w:t xml:space="preserve">          │РПГУ                        │лично в Управление      │МФЦ</w:t>
      </w:r>
    </w:p>
    <w:p w:rsidR="00EA2BAB" w:rsidRDefault="00EA2BAB">
      <w:pPr>
        <w:pStyle w:val="ConsPlusNonformat"/>
        <w:jc w:val="both"/>
      </w:pPr>
      <w:r>
        <w:t>┌─────────┴───────────┐  ┌─────────────┴────────┐  ┌────────────┴─────────┐</w:t>
      </w:r>
    </w:p>
    <w:p w:rsidR="00EA2BAB" w:rsidRDefault="00EA2BAB">
      <w:pPr>
        <w:pStyle w:val="ConsPlusNonformat"/>
        <w:jc w:val="both"/>
      </w:pPr>
      <w:r>
        <w:t xml:space="preserve">│Заполнение </w:t>
      </w:r>
      <w:proofErr w:type="gramStart"/>
      <w:r>
        <w:t>заявления,│</w:t>
      </w:r>
      <w:proofErr w:type="gramEnd"/>
      <w:r>
        <w:t xml:space="preserve">  │ Прием и регистрация  │  │ Прием и регистрация  │</w:t>
      </w:r>
    </w:p>
    <w:p w:rsidR="00EA2BAB" w:rsidRDefault="00EA2BAB">
      <w:pPr>
        <w:pStyle w:val="ConsPlusNonformat"/>
        <w:jc w:val="both"/>
      </w:pPr>
      <w:r>
        <w:t>│приложение документов</w:t>
      </w:r>
      <w:proofErr w:type="gramStart"/>
      <w:r>
        <w:t>│  │</w:t>
      </w:r>
      <w:proofErr w:type="gramEnd"/>
      <w:r>
        <w:t>заявления и документов│  │заявления и документов│</w:t>
      </w:r>
    </w:p>
    <w:p w:rsidR="00EA2BAB" w:rsidRDefault="00EA2BAB">
      <w:pPr>
        <w:pStyle w:val="ConsPlusNonformat"/>
        <w:jc w:val="both"/>
      </w:pPr>
      <w:r>
        <w:t xml:space="preserve">│ в электронном </w:t>
      </w:r>
      <w:proofErr w:type="gramStart"/>
      <w:r>
        <w:t>виде  │</w:t>
      </w:r>
      <w:proofErr w:type="gramEnd"/>
      <w:r>
        <w:t xml:space="preserve">  │                      │  │                      │</w:t>
      </w:r>
    </w:p>
    <w:p w:rsidR="00EA2BAB" w:rsidRDefault="00EA2BAB">
      <w:pPr>
        <w:pStyle w:val="ConsPlusNonformat"/>
        <w:jc w:val="both"/>
      </w:pPr>
      <w:r>
        <w:t>└─────────┬───────────┘  └─────────────┬────────┘  └────────────┬─────────┘</w:t>
      </w:r>
    </w:p>
    <w:p w:rsidR="00EA2BAB" w:rsidRDefault="00EA2BAB">
      <w:pPr>
        <w:pStyle w:val="ConsPlusNonformat"/>
        <w:jc w:val="both"/>
      </w:pPr>
      <w:r>
        <w:t>┌─────────┴───────────┐  ┌─────────────┴────────┐  ┌────────────┴─────────┐</w:t>
      </w:r>
    </w:p>
    <w:p w:rsidR="00EA2BAB" w:rsidRDefault="00EA2BAB">
      <w:pPr>
        <w:pStyle w:val="ConsPlusNonformat"/>
        <w:jc w:val="both"/>
      </w:pPr>
      <w:r>
        <w:t xml:space="preserve">│Передача заявления и </w:t>
      </w:r>
      <w:proofErr w:type="gramStart"/>
      <w:r>
        <w:t>│  │</w:t>
      </w:r>
      <w:proofErr w:type="gramEnd"/>
      <w:r>
        <w:t xml:space="preserve"> Занесение заявления  │  │  Передача заявления  │</w:t>
      </w:r>
    </w:p>
    <w:p w:rsidR="00EA2BAB" w:rsidRDefault="00EA2BAB">
      <w:pPr>
        <w:pStyle w:val="ConsPlusNonformat"/>
        <w:jc w:val="both"/>
      </w:pPr>
      <w:r>
        <w:t xml:space="preserve">│документов в ИС ПГМУ </w:t>
      </w:r>
      <w:proofErr w:type="gramStart"/>
      <w:r>
        <w:t>│  │</w:t>
      </w:r>
      <w:proofErr w:type="gramEnd"/>
      <w:r>
        <w:t>и документов в ИС ПГМУ│  │и документов в ИС ПГМУ│</w:t>
      </w:r>
    </w:p>
    <w:p w:rsidR="00EA2BAB" w:rsidRDefault="00EA2BAB">
      <w:pPr>
        <w:pStyle w:val="ConsPlusNonformat"/>
        <w:jc w:val="both"/>
      </w:pPr>
      <w:r>
        <w:t>└─────────┬───────────┘  └─────────────┬────────┘  └────────────┬─────────┘</w:t>
      </w:r>
    </w:p>
    <w:p w:rsidR="00EA2BAB" w:rsidRDefault="00EA2BAB">
      <w:pPr>
        <w:pStyle w:val="ConsPlusNonformat"/>
        <w:jc w:val="both"/>
      </w:pPr>
      <w:r>
        <w:t>┌─────────┴────────────────────────────┴────────────────────────┴─────────┐</w:t>
      </w:r>
    </w:p>
    <w:p w:rsidR="00EA2BAB" w:rsidRDefault="00EA2BAB">
      <w:pPr>
        <w:pStyle w:val="ConsPlusNonformat"/>
        <w:jc w:val="both"/>
      </w:pPr>
      <w:r>
        <w:t>│Рассмотрение заявления и документов, проведение межведомственных проверок│</w:t>
      </w:r>
    </w:p>
    <w:p w:rsidR="00EA2BAB" w:rsidRDefault="00EA2BAB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EA2BAB" w:rsidRDefault="00EA2BAB">
      <w:pPr>
        <w:pStyle w:val="ConsPlusNonformat"/>
        <w:jc w:val="both"/>
      </w:pPr>
      <w:r>
        <w:t>┌──────────────────────────────────────┴──────────────────────────────────┐</w:t>
      </w:r>
    </w:p>
    <w:p w:rsidR="00EA2BAB" w:rsidRDefault="00EA2BAB">
      <w:pPr>
        <w:pStyle w:val="ConsPlusNonformat"/>
        <w:jc w:val="both"/>
      </w:pPr>
      <w:r>
        <w:t>│   Принятие решения о заключении соглашения об установлении сервитута    │</w:t>
      </w:r>
    </w:p>
    <w:p w:rsidR="00EA2BAB" w:rsidRDefault="00EA2BAB">
      <w:pPr>
        <w:pStyle w:val="ConsPlusNonformat"/>
        <w:jc w:val="both"/>
      </w:pPr>
      <w:r>
        <w:t>└──────────────┬───────────────────────┬───────────────────────────┬──────┘</w:t>
      </w:r>
    </w:p>
    <w:p w:rsidR="00EA2BAB" w:rsidRDefault="00EA2BAB">
      <w:pPr>
        <w:pStyle w:val="ConsPlusNonformat"/>
        <w:jc w:val="both"/>
      </w:pPr>
      <w:r>
        <w:t xml:space="preserve">               │ Заключение соглашения │         Отказ в заключении│</w:t>
      </w:r>
    </w:p>
    <w:p w:rsidR="00EA2BAB" w:rsidRDefault="00EA2BAB">
      <w:pPr>
        <w:pStyle w:val="ConsPlusNonformat"/>
        <w:jc w:val="both"/>
      </w:pPr>
      <w:r>
        <w:t xml:space="preserve">               │                       │             соглашения    │</w:t>
      </w:r>
    </w:p>
    <w:p w:rsidR="00EA2BAB" w:rsidRDefault="00EA2BAB">
      <w:pPr>
        <w:pStyle w:val="ConsPlusNonformat"/>
        <w:jc w:val="both"/>
      </w:pPr>
      <w:r>
        <w:t>┌──────────────┴──────────┐ ┌──────────┴──────────────┐   ┌────────┴──────┐</w:t>
      </w:r>
    </w:p>
    <w:p w:rsidR="00EA2BAB" w:rsidRDefault="00EA2BAB">
      <w:pPr>
        <w:pStyle w:val="ConsPlusNonformat"/>
        <w:jc w:val="both"/>
      </w:pPr>
      <w:r>
        <w:t xml:space="preserve">│ Оформление </w:t>
      </w:r>
      <w:proofErr w:type="gramStart"/>
      <w:r>
        <w:t>уведомления  │</w:t>
      </w:r>
      <w:proofErr w:type="gramEnd"/>
      <w:r>
        <w:t xml:space="preserve"> │ Оформление уведомления  │   │  Оформление   │</w:t>
      </w:r>
    </w:p>
    <w:p w:rsidR="00EA2BAB" w:rsidRDefault="00EA2BAB">
      <w:pPr>
        <w:pStyle w:val="ConsPlusNonformat"/>
        <w:jc w:val="both"/>
      </w:pPr>
      <w:r>
        <w:t xml:space="preserve">│ о заключении соглашения │ │ о заключении соглашения │   </w:t>
      </w:r>
      <w:proofErr w:type="gramStart"/>
      <w:r>
        <w:t>│  уведомления</w:t>
      </w:r>
      <w:proofErr w:type="gramEnd"/>
      <w:r>
        <w:t xml:space="preserve">  │</w:t>
      </w:r>
    </w:p>
    <w:p w:rsidR="00EA2BAB" w:rsidRDefault="00EA2BAB">
      <w:pPr>
        <w:pStyle w:val="ConsPlusNonformat"/>
        <w:jc w:val="both"/>
      </w:pPr>
      <w:r>
        <w:t>│об установлении сервитута│ │об установлении сервитута│   │   об отказе   │</w:t>
      </w:r>
    </w:p>
    <w:p w:rsidR="00EA2BAB" w:rsidRDefault="00EA2BAB">
      <w:pPr>
        <w:pStyle w:val="ConsPlusNonformat"/>
        <w:jc w:val="both"/>
      </w:pPr>
      <w:r>
        <w:t xml:space="preserve">│ в предложенных границах │ │    в иных границах с    │   │ в </w:t>
      </w:r>
      <w:proofErr w:type="gramStart"/>
      <w:r>
        <w:t>заключении  │</w:t>
      </w:r>
      <w:proofErr w:type="gramEnd"/>
    </w:p>
    <w:p w:rsidR="00EA2BAB" w:rsidRDefault="00EA2BAB">
      <w:pPr>
        <w:pStyle w:val="ConsPlusNonformat"/>
        <w:jc w:val="both"/>
      </w:pPr>
      <w:proofErr w:type="gramStart"/>
      <w:r>
        <w:t>│  и</w:t>
      </w:r>
      <w:proofErr w:type="gramEnd"/>
      <w:r>
        <w:t xml:space="preserve"> проекта соглашения   │ │приложением схемы границ │   │  соглашения   │</w:t>
      </w:r>
    </w:p>
    <w:p w:rsidR="00EA2BAB" w:rsidRDefault="00EA2BAB">
      <w:pPr>
        <w:pStyle w:val="ConsPlusNonformat"/>
        <w:jc w:val="both"/>
      </w:pPr>
      <w:r>
        <w:t>│                         │ │сервитута на кадастровом │   └────────┬──────┘</w:t>
      </w:r>
    </w:p>
    <w:p w:rsidR="00EA2BAB" w:rsidRDefault="00EA2BAB">
      <w:pPr>
        <w:pStyle w:val="ConsPlusNonformat"/>
        <w:jc w:val="both"/>
      </w:pPr>
      <w:r>
        <w:t>│                         │ │     плане территории    │            │</w:t>
      </w:r>
    </w:p>
    <w:p w:rsidR="00EA2BAB" w:rsidRDefault="00EA2BAB">
      <w:pPr>
        <w:pStyle w:val="ConsPlusNonformat"/>
        <w:jc w:val="both"/>
      </w:pPr>
      <w:r>
        <w:t xml:space="preserve">│                         │ </w:t>
      </w:r>
      <w:proofErr w:type="gramStart"/>
      <w:r>
        <w:t>│  и</w:t>
      </w:r>
      <w:proofErr w:type="gramEnd"/>
      <w:r>
        <w:t xml:space="preserve"> проекта соглашения   │            │</w:t>
      </w:r>
    </w:p>
    <w:p w:rsidR="00EA2BAB" w:rsidRDefault="00EA2BAB">
      <w:pPr>
        <w:pStyle w:val="ConsPlusNonformat"/>
        <w:jc w:val="both"/>
      </w:pPr>
      <w:r>
        <w:t>└──────────────┬──────────┘ └──────────┬──────────────┘            │</w:t>
      </w:r>
    </w:p>
    <w:p w:rsidR="00EA2BAB" w:rsidRDefault="00EA2BAB">
      <w:pPr>
        <w:pStyle w:val="ConsPlusNonformat"/>
        <w:jc w:val="both"/>
      </w:pPr>
      <w:r>
        <w:t>┌──────────────┴───────────────────────┴───────────────────────────┴──────┐</w:t>
      </w:r>
    </w:p>
    <w:p w:rsidR="00EA2BAB" w:rsidRDefault="00EA2BAB">
      <w:pPr>
        <w:pStyle w:val="ConsPlusNonformat"/>
        <w:jc w:val="both"/>
      </w:pPr>
      <w:r>
        <w:t>│                     Окончание предоставления услуги                     │</w:t>
      </w:r>
    </w:p>
    <w:p w:rsidR="00EA2BAB" w:rsidRDefault="00EA2BA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right"/>
        <w:outlineLvl w:val="1"/>
      </w:pPr>
      <w:r>
        <w:t>Приложение 3</w:t>
      </w:r>
    </w:p>
    <w:p w:rsidR="00EA2BAB" w:rsidRDefault="00EA2BAB">
      <w:pPr>
        <w:pStyle w:val="ConsPlusNormal"/>
        <w:jc w:val="right"/>
      </w:pPr>
      <w:r>
        <w:t>к административному регламенту</w:t>
      </w:r>
    </w:p>
    <w:p w:rsidR="00EA2BAB" w:rsidRDefault="00EA2BAB">
      <w:pPr>
        <w:pStyle w:val="ConsPlusNormal"/>
        <w:jc w:val="right"/>
      </w:pPr>
      <w:r>
        <w:lastRenderedPageBreak/>
        <w:t>предоставления государственной услуги</w:t>
      </w:r>
    </w:p>
    <w:p w:rsidR="00EA2BAB" w:rsidRDefault="00EA2BAB">
      <w:pPr>
        <w:pStyle w:val="ConsPlusNormal"/>
        <w:jc w:val="right"/>
      </w:pPr>
      <w:r>
        <w:t>"Установление сервитута"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</w:pPr>
      <w:bookmarkStart w:id="19" w:name="P766"/>
      <w:bookmarkEnd w:id="19"/>
      <w:r>
        <w:t>Блок-схема</w:t>
      </w:r>
    </w:p>
    <w:p w:rsidR="00EA2BAB" w:rsidRDefault="00EA2BAB">
      <w:pPr>
        <w:pStyle w:val="ConsPlusNormal"/>
        <w:jc w:val="center"/>
      </w:pPr>
      <w:r>
        <w:t>исполнения административной процедуры</w:t>
      </w:r>
    </w:p>
    <w:p w:rsidR="00EA2BAB" w:rsidRDefault="00EA2BAB">
      <w:pPr>
        <w:pStyle w:val="ConsPlusNormal"/>
        <w:jc w:val="center"/>
      </w:pPr>
      <w:r>
        <w:t>"Прием и регистрация заявления, других документов"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A2BAB" w:rsidRDefault="00EA2BAB">
      <w:pPr>
        <w:pStyle w:val="ConsPlusNonformat"/>
        <w:jc w:val="both"/>
      </w:pPr>
      <w:r>
        <w:t>│                    Начало административной процедуры                    │</w:t>
      </w:r>
    </w:p>
    <w:p w:rsidR="00EA2BAB" w:rsidRDefault="00EA2BAB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EA2BAB" w:rsidRDefault="00EA2BAB">
      <w:pPr>
        <w:pStyle w:val="ConsPlusNonformat"/>
        <w:jc w:val="both"/>
      </w:pPr>
      <w:r>
        <w:t>┌──────────────────────────────────────┴──────────────────────────────────┐</w:t>
      </w:r>
    </w:p>
    <w:p w:rsidR="00EA2BAB" w:rsidRDefault="00EA2BAB">
      <w:pPr>
        <w:pStyle w:val="ConsPlusNonformat"/>
        <w:jc w:val="both"/>
      </w:pPr>
      <w:r>
        <w:t>│                        Вариант подачи заявления                         │</w:t>
      </w:r>
    </w:p>
    <w:p w:rsidR="00EA2BAB" w:rsidRDefault="00EA2BAB">
      <w:pPr>
        <w:pStyle w:val="ConsPlusNonformat"/>
        <w:jc w:val="both"/>
      </w:pPr>
      <w:r>
        <w:t>└─────────┬────────────────────────────┬────────────────────────┬─────────┘</w:t>
      </w:r>
    </w:p>
    <w:p w:rsidR="00EA2BAB" w:rsidRDefault="00EA2BAB">
      <w:pPr>
        <w:pStyle w:val="ConsPlusNonformat"/>
        <w:jc w:val="both"/>
      </w:pPr>
      <w:r>
        <w:t xml:space="preserve">          │РПГУ                        │лично в Управление      │МФЦ</w:t>
      </w:r>
    </w:p>
    <w:p w:rsidR="00EA2BAB" w:rsidRDefault="00EA2BAB">
      <w:pPr>
        <w:pStyle w:val="ConsPlusNonformat"/>
        <w:jc w:val="both"/>
      </w:pPr>
      <w:r>
        <w:t>┌─────────┴───────────┐  ┌─────────────┴────────┐  ┌────────────┴─────────┐</w:t>
      </w:r>
    </w:p>
    <w:p w:rsidR="00EA2BAB" w:rsidRDefault="00EA2BAB">
      <w:pPr>
        <w:pStyle w:val="ConsPlusNonformat"/>
        <w:jc w:val="both"/>
      </w:pPr>
      <w:r>
        <w:t xml:space="preserve">│Заполнение </w:t>
      </w:r>
      <w:proofErr w:type="gramStart"/>
      <w:r>
        <w:t>заявления,│</w:t>
      </w:r>
      <w:proofErr w:type="gramEnd"/>
      <w:r>
        <w:t xml:space="preserve">  │ Прием и регистрация  │  │ Прием и регистрация  │</w:t>
      </w:r>
    </w:p>
    <w:p w:rsidR="00EA2BAB" w:rsidRDefault="00EA2BAB">
      <w:pPr>
        <w:pStyle w:val="ConsPlusNonformat"/>
        <w:jc w:val="both"/>
      </w:pPr>
      <w:r>
        <w:t>│приложение документов</w:t>
      </w:r>
      <w:proofErr w:type="gramStart"/>
      <w:r>
        <w:t>│  │</w:t>
      </w:r>
      <w:proofErr w:type="gramEnd"/>
      <w:r>
        <w:t>заявления и документов│  │заявления и документов│</w:t>
      </w:r>
    </w:p>
    <w:p w:rsidR="00EA2BAB" w:rsidRDefault="00EA2BAB">
      <w:pPr>
        <w:pStyle w:val="ConsPlusNonformat"/>
        <w:jc w:val="both"/>
      </w:pPr>
      <w:r>
        <w:t xml:space="preserve">│ в электронном </w:t>
      </w:r>
      <w:proofErr w:type="gramStart"/>
      <w:r>
        <w:t>виде  │</w:t>
      </w:r>
      <w:proofErr w:type="gramEnd"/>
      <w:r>
        <w:t xml:space="preserve">  │                      │  │                      │</w:t>
      </w:r>
    </w:p>
    <w:p w:rsidR="00EA2BAB" w:rsidRDefault="00EA2BAB">
      <w:pPr>
        <w:pStyle w:val="ConsPlusNonformat"/>
        <w:jc w:val="both"/>
      </w:pPr>
      <w:r>
        <w:t>└─────────┬───────────┘  └─────────────┬────────┘  └────────────┬─────────┘</w:t>
      </w:r>
    </w:p>
    <w:p w:rsidR="00EA2BAB" w:rsidRDefault="00EA2BAB">
      <w:pPr>
        <w:pStyle w:val="ConsPlusNonformat"/>
        <w:jc w:val="both"/>
      </w:pPr>
      <w:r>
        <w:t>┌─────────┴───────────┐  ┌─────────────┴────────┐  ┌────────────┴─────────┐</w:t>
      </w:r>
    </w:p>
    <w:p w:rsidR="00EA2BAB" w:rsidRDefault="00EA2BAB">
      <w:pPr>
        <w:pStyle w:val="ConsPlusNonformat"/>
        <w:jc w:val="both"/>
      </w:pPr>
      <w:r>
        <w:t xml:space="preserve">│Передача заявления и </w:t>
      </w:r>
      <w:proofErr w:type="gramStart"/>
      <w:r>
        <w:t>│  │</w:t>
      </w:r>
      <w:proofErr w:type="gramEnd"/>
      <w:r>
        <w:t xml:space="preserve"> Занесение заявления  │  │  Передача заявления  │</w:t>
      </w:r>
    </w:p>
    <w:p w:rsidR="00EA2BAB" w:rsidRDefault="00EA2BAB">
      <w:pPr>
        <w:pStyle w:val="ConsPlusNonformat"/>
        <w:jc w:val="both"/>
      </w:pPr>
      <w:r>
        <w:t xml:space="preserve">│документов в ИС ПГМУ </w:t>
      </w:r>
      <w:proofErr w:type="gramStart"/>
      <w:r>
        <w:t>│  │</w:t>
      </w:r>
      <w:proofErr w:type="gramEnd"/>
      <w:r>
        <w:t>и документов в ИС ПГМУ│  │и документов в ИС ПГМУ│</w:t>
      </w:r>
    </w:p>
    <w:p w:rsidR="00EA2BAB" w:rsidRDefault="00EA2BAB">
      <w:pPr>
        <w:pStyle w:val="ConsPlusNonformat"/>
        <w:jc w:val="both"/>
      </w:pPr>
      <w:r>
        <w:t>└─────────┬───────────┘  └─────────────┬────────┘  └────────────┬─────────┘</w:t>
      </w:r>
    </w:p>
    <w:p w:rsidR="00EA2BAB" w:rsidRDefault="00EA2BAB">
      <w:pPr>
        <w:pStyle w:val="ConsPlusNonformat"/>
        <w:jc w:val="both"/>
      </w:pPr>
      <w:r>
        <w:t>┌─────────┴────────────────────────────┴────────────────────────┴─────────┐</w:t>
      </w:r>
    </w:p>
    <w:p w:rsidR="00EA2BAB" w:rsidRDefault="00EA2BAB">
      <w:pPr>
        <w:pStyle w:val="ConsPlusNonformat"/>
        <w:jc w:val="both"/>
      </w:pPr>
      <w:r>
        <w:t>│                 Определение ответственного исполнителя                  │</w:t>
      </w:r>
    </w:p>
    <w:p w:rsidR="00EA2BAB" w:rsidRDefault="00EA2BAB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EA2BAB" w:rsidRDefault="00EA2BAB">
      <w:pPr>
        <w:pStyle w:val="ConsPlusNonformat"/>
        <w:jc w:val="both"/>
      </w:pPr>
      <w:r>
        <w:t>┌──────────────────────────────────────┴──────────────────────────────────┐</w:t>
      </w:r>
    </w:p>
    <w:p w:rsidR="00EA2BAB" w:rsidRDefault="00EA2BAB">
      <w:pPr>
        <w:pStyle w:val="ConsPlusNonformat"/>
        <w:jc w:val="both"/>
      </w:pPr>
      <w:r>
        <w:t>│                  Окончание административной процедуры                   │</w:t>
      </w:r>
    </w:p>
    <w:p w:rsidR="00EA2BAB" w:rsidRDefault="00EA2BA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2B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2BAB" w:rsidRDefault="00EA2B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A2BAB" w:rsidRDefault="00EA2BAB">
            <w:pPr>
              <w:pStyle w:val="ConsPlusNormal"/>
              <w:jc w:val="both"/>
            </w:pPr>
            <w:r>
              <w:rPr>
                <w:color w:val="392C69"/>
              </w:rPr>
              <w:t>Нумерация приложений дана в соответствии с официальным текстом документа.</w:t>
            </w:r>
          </w:p>
        </w:tc>
      </w:tr>
    </w:tbl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right"/>
        <w:outlineLvl w:val="1"/>
      </w:pPr>
      <w:r>
        <w:t>Приложение 5</w:t>
      </w:r>
    </w:p>
    <w:p w:rsidR="00EA2BAB" w:rsidRDefault="00EA2BAB">
      <w:pPr>
        <w:pStyle w:val="ConsPlusNormal"/>
        <w:jc w:val="right"/>
      </w:pPr>
      <w:r>
        <w:t>к административному регламенту</w:t>
      </w:r>
    </w:p>
    <w:p w:rsidR="00EA2BAB" w:rsidRDefault="00EA2BAB">
      <w:pPr>
        <w:pStyle w:val="ConsPlusNormal"/>
        <w:jc w:val="right"/>
      </w:pPr>
      <w:r>
        <w:t>предоставления государственной услуги</w:t>
      </w:r>
    </w:p>
    <w:p w:rsidR="00EA2BAB" w:rsidRDefault="00EA2BAB">
      <w:pPr>
        <w:pStyle w:val="ConsPlusNormal"/>
        <w:jc w:val="right"/>
      </w:pPr>
      <w:r>
        <w:t>"Установление сервитута"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center"/>
      </w:pPr>
      <w:bookmarkStart w:id="20" w:name="P805"/>
      <w:bookmarkEnd w:id="20"/>
      <w:r>
        <w:t>Блок-схема</w:t>
      </w:r>
    </w:p>
    <w:p w:rsidR="00EA2BAB" w:rsidRDefault="00EA2BAB">
      <w:pPr>
        <w:pStyle w:val="ConsPlusNormal"/>
        <w:jc w:val="center"/>
      </w:pPr>
      <w:r>
        <w:t>исполнения административной процедуры</w:t>
      </w:r>
    </w:p>
    <w:p w:rsidR="00EA2BAB" w:rsidRDefault="00EA2BAB">
      <w:pPr>
        <w:pStyle w:val="ConsPlusNormal"/>
        <w:jc w:val="center"/>
      </w:pPr>
      <w:r>
        <w:t>"Рассмотрение документов и принятие решения"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A2BAB" w:rsidRDefault="00EA2BAB">
      <w:pPr>
        <w:pStyle w:val="ConsPlusNonformat"/>
        <w:jc w:val="both"/>
      </w:pPr>
      <w:r>
        <w:t>│                    Начало административной процедуры                    │</w:t>
      </w:r>
    </w:p>
    <w:p w:rsidR="00EA2BAB" w:rsidRDefault="00EA2BAB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EA2BAB" w:rsidRDefault="00EA2BAB">
      <w:pPr>
        <w:pStyle w:val="ConsPlusNonformat"/>
        <w:jc w:val="both"/>
      </w:pPr>
      <w:r>
        <w:t>┌──────────────────────────────────────┴──────────────────────────────────┐</w:t>
      </w:r>
    </w:p>
    <w:p w:rsidR="00EA2BAB" w:rsidRDefault="00EA2BAB">
      <w:pPr>
        <w:pStyle w:val="ConsPlusNonformat"/>
        <w:jc w:val="both"/>
      </w:pPr>
      <w:r>
        <w:t>│                  Проведение межведомственных запросов                   │</w:t>
      </w:r>
    </w:p>
    <w:p w:rsidR="00EA2BAB" w:rsidRDefault="00EA2BAB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EA2BAB" w:rsidRDefault="00EA2BAB">
      <w:pPr>
        <w:pStyle w:val="ConsPlusNonformat"/>
        <w:jc w:val="both"/>
      </w:pPr>
      <w:r>
        <w:t>┌──────────────────────────────────────┴──────────────────────────────────┐</w:t>
      </w:r>
    </w:p>
    <w:p w:rsidR="00EA2BAB" w:rsidRDefault="00EA2BAB">
      <w:pPr>
        <w:pStyle w:val="ConsPlusNonformat"/>
        <w:jc w:val="both"/>
      </w:pPr>
      <w:r>
        <w:t>│        Рассмотрение заявления и документов, проведение проверок         │</w:t>
      </w:r>
    </w:p>
    <w:p w:rsidR="00EA2BAB" w:rsidRDefault="00EA2BAB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EA2BAB" w:rsidRDefault="00EA2BAB">
      <w:pPr>
        <w:pStyle w:val="ConsPlusNonformat"/>
        <w:jc w:val="both"/>
      </w:pPr>
      <w:r>
        <w:t>┌──────────────────────────────────────┴──────────────────────────────────┐</w:t>
      </w:r>
    </w:p>
    <w:p w:rsidR="00EA2BAB" w:rsidRDefault="00EA2BAB">
      <w:pPr>
        <w:pStyle w:val="ConsPlusNonformat"/>
        <w:jc w:val="both"/>
      </w:pPr>
      <w:r>
        <w:t>│   Принятие решения о заключении соглашения об установлении сервитута    │</w:t>
      </w:r>
    </w:p>
    <w:p w:rsidR="00EA2BAB" w:rsidRDefault="00EA2BAB">
      <w:pPr>
        <w:pStyle w:val="ConsPlusNonformat"/>
        <w:jc w:val="both"/>
      </w:pPr>
      <w:r>
        <w:t>└──────────────┬───────────────────────┬───────────────────────────┬──────┘</w:t>
      </w:r>
    </w:p>
    <w:p w:rsidR="00EA2BAB" w:rsidRDefault="00EA2BAB">
      <w:pPr>
        <w:pStyle w:val="ConsPlusNonformat"/>
        <w:jc w:val="both"/>
      </w:pPr>
      <w:r>
        <w:lastRenderedPageBreak/>
        <w:t xml:space="preserve">               │ Заключение соглашения │         Отказ в заключении│</w:t>
      </w:r>
    </w:p>
    <w:p w:rsidR="00EA2BAB" w:rsidRDefault="00EA2BAB">
      <w:pPr>
        <w:pStyle w:val="ConsPlusNonformat"/>
        <w:jc w:val="both"/>
      </w:pPr>
      <w:r>
        <w:t xml:space="preserve">               │                       │             соглашения    │</w:t>
      </w:r>
    </w:p>
    <w:p w:rsidR="00EA2BAB" w:rsidRDefault="00EA2BAB">
      <w:pPr>
        <w:pStyle w:val="ConsPlusNonformat"/>
        <w:jc w:val="both"/>
      </w:pPr>
      <w:r>
        <w:t>┌──────────────┴──────────┐ ┌──────────┴──────────────┐   ┌────────┴──────┐</w:t>
      </w:r>
    </w:p>
    <w:p w:rsidR="00EA2BAB" w:rsidRDefault="00EA2BAB">
      <w:pPr>
        <w:pStyle w:val="ConsPlusNonformat"/>
        <w:jc w:val="both"/>
      </w:pPr>
      <w:r>
        <w:t xml:space="preserve">│ Оформление </w:t>
      </w:r>
      <w:proofErr w:type="gramStart"/>
      <w:r>
        <w:t>уведомления  │</w:t>
      </w:r>
      <w:proofErr w:type="gramEnd"/>
      <w:r>
        <w:t xml:space="preserve"> │ Оформление уведомления  │   │  Оформление   │</w:t>
      </w:r>
    </w:p>
    <w:p w:rsidR="00EA2BAB" w:rsidRDefault="00EA2BAB">
      <w:pPr>
        <w:pStyle w:val="ConsPlusNonformat"/>
        <w:jc w:val="both"/>
      </w:pPr>
      <w:r>
        <w:t xml:space="preserve">│ о заключении соглашения │ │ о заключении соглашения │   </w:t>
      </w:r>
      <w:proofErr w:type="gramStart"/>
      <w:r>
        <w:t>│  уведомления</w:t>
      </w:r>
      <w:proofErr w:type="gramEnd"/>
      <w:r>
        <w:t xml:space="preserve">  │</w:t>
      </w:r>
    </w:p>
    <w:p w:rsidR="00EA2BAB" w:rsidRDefault="00EA2BAB">
      <w:pPr>
        <w:pStyle w:val="ConsPlusNonformat"/>
        <w:jc w:val="both"/>
      </w:pPr>
      <w:r>
        <w:t>│об установлении сервитута│ │об установлении сервитута│   │   об отказе   │</w:t>
      </w:r>
    </w:p>
    <w:p w:rsidR="00EA2BAB" w:rsidRDefault="00EA2BAB">
      <w:pPr>
        <w:pStyle w:val="ConsPlusNonformat"/>
        <w:jc w:val="both"/>
      </w:pPr>
      <w:r>
        <w:t xml:space="preserve">│ в предложенных границах │ │    в иных границах с    │   │ в </w:t>
      </w:r>
      <w:proofErr w:type="gramStart"/>
      <w:r>
        <w:t>заключении  │</w:t>
      </w:r>
      <w:proofErr w:type="gramEnd"/>
    </w:p>
    <w:p w:rsidR="00EA2BAB" w:rsidRDefault="00EA2BAB">
      <w:pPr>
        <w:pStyle w:val="ConsPlusNonformat"/>
        <w:jc w:val="both"/>
      </w:pPr>
      <w:proofErr w:type="gramStart"/>
      <w:r>
        <w:t>│  и</w:t>
      </w:r>
      <w:proofErr w:type="gramEnd"/>
      <w:r>
        <w:t xml:space="preserve"> проекта соглашения   │ │приложением схемы границ │   │  соглашения   │</w:t>
      </w:r>
    </w:p>
    <w:p w:rsidR="00EA2BAB" w:rsidRDefault="00EA2BAB">
      <w:pPr>
        <w:pStyle w:val="ConsPlusNonformat"/>
        <w:jc w:val="both"/>
      </w:pPr>
      <w:r>
        <w:t>│                         │ │сервитута на кадастровом │   └────────┬──────┘</w:t>
      </w:r>
    </w:p>
    <w:p w:rsidR="00EA2BAB" w:rsidRDefault="00EA2BAB">
      <w:pPr>
        <w:pStyle w:val="ConsPlusNonformat"/>
        <w:jc w:val="both"/>
      </w:pPr>
      <w:r>
        <w:t>│                         │ │     плане территории    │            │</w:t>
      </w:r>
    </w:p>
    <w:p w:rsidR="00EA2BAB" w:rsidRDefault="00EA2BAB">
      <w:pPr>
        <w:pStyle w:val="ConsPlusNonformat"/>
        <w:jc w:val="both"/>
      </w:pPr>
      <w:r>
        <w:t xml:space="preserve">│                         │ </w:t>
      </w:r>
      <w:proofErr w:type="gramStart"/>
      <w:r>
        <w:t>│  и</w:t>
      </w:r>
      <w:proofErr w:type="gramEnd"/>
      <w:r>
        <w:t xml:space="preserve"> проекта соглашения   │            │</w:t>
      </w:r>
    </w:p>
    <w:p w:rsidR="00EA2BAB" w:rsidRDefault="00EA2BAB">
      <w:pPr>
        <w:pStyle w:val="ConsPlusNonformat"/>
        <w:jc w:val="both"/>
      </w:pPr>
      <w:r>
        <w:t>└──────────────┬──────────┘ └──────────┬──────────────┘            │</w:t>
      </w:r>
    </w:p>
    <w:p w:rsidR="00EA2BAB" w:rsidRDefault="00EA2BAB">
      <w:pPr>
        <w:pStyle w:val="ConsPlusNonformat"/>
        <w:jc w:val="both"/>
      </w:pPr>
      <w:r>
        <w:t>┌──────────────┴───────────────────────┴───────────────────────────┴──────┐</w:t>
      </w:r>
    </w:p>
    <w:p w:rsidR="00EA2BAB" w:rsidRDefault="00EA2BAB">
      <w:pPr>
        <w:pStyle w:val="ConsPlusNonformat"/>
        <w:jc w:val="both"/>
      </w:pPr>
      <w:r>
        <w:t>│                  Окончание административной процедуры                   │</w:t>
      </w:r>
    </w:p>
    <w:p w:rsidR="00EA2BAB" w:rsidRDefault="00EA2BA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jc w:val="both"/>
      </w:pPr>
    </w:p>
    <w:p w:rsidR="00EA2BAB" w:rsidRDefault="00EA2B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2EB8" w:rsidRDefault="00D22EB8">
      <w:bookmarkStart w:id="21" w:name="_GoBack"/>
      <w:bookmarkEnd w:id="21"/>
    </w:p>
    <w:sectPr w:rsidR="00D22EB8" w:rsidSect="0022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AB"/>
    <w:rsid w:val="00D22EB8"/>
    <w:rsid w:val="00EA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9E241-02E8-4FA0-97CD-61EEA4E9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2B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2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2B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2B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2B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2B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2B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2CFBF4FF454E48DBFB2DD45914230E9B5BF536039054BFAC9BBF2822026EDEF0EB3E46599B0B97872351444304221C1F17B871146FFF735011D6e4OCN" TargetMode="External"/><Relationship Id="rId13" Type="http://schemas.openxmlformats.org/officeDocument/2006/relationships/hyperlink" Target="consultantplus://offline/ref=632CFBF4FF454E48DBFB2DD45914230E9B5BF536039256B0A09BBF2822026EDEF0EB3E46599B0B97872351444304221C1F17B871146FFF735011D6e4OCN" TargetMode="External"/><Relationship Id="rId18" Type="http://schemas.openxmlformats.org/officeDocument/2006/relationships/hyperlink" Target="consultantplus://offline/ref=632CFBF4FF454E48DBFB33D94F7874029B50AB33079758E1F9C4E475750B6489A5A43F081C941497833D534149e5O9N" TargetMode="External"/><Relationship Id="rId26" Type="http://schemas.openxmlformats.org/officeDocument/2006/relationships/hyperlink" Target="consultantplus://offline/ref=632CFBF4FF454E48DBFB2DD45914230E9B5BF536039054BFAC9BBF2822026EDEF0EB3E46599B0B97872351444304221C1F17B871146FFF735011D6e4OCN" TargetMode="External"/><Relationship Id="rId39" Type="http://schemas.openxmlformats.org/officeDocument/2006/relationships/hyperlink" Target="consultantplus://offline/ref=632CFBF4FF454E48DBFB2DD45914230E9B5BF536039B57B2AD9BBF2822026EDEF0EB3E46599B0B97872753484304221C1F17B871146FFF735011D6e4O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32CFBF4FF454E48DBFB2DD45914230E9B5BF536039B57B2AC9BBF2822026EDEF0EB3E46599B0B97872752404304221C1F17B871146FFF735011D6e4OCN" TargetMode="External"/><Relationship Id="rId34" Type="http://schemas.openxmlformats.org/officeDocument/2006/relationships/hyperlink" Target="consultantplus://offline/ref=632CFBF4FF454E48DBFB2DD45914230E9B5BF536039252B5A29BBF2822026EDEF0EB3E46599B0B97872350404304221C1F17B871146FFF735011D6e4OCN" TargetMode="External"/><Relationship Id="rId42" Type="http://schemas.openxmlformats.org/officeDocument/2006/relationships/hyperlink" Target="consultantplus://offline/ref=632CFBF4FF454E48DBFB33D94F7874029B50AB33089258E1F9C4E475750B6489B7A4670C199501C3D667044C49526D584E04BB730Be6O6N" TargetMode="External"/><Relationship Id="rId7" Type="http://schemas.openxmlformats.org/officeDocument/2006/relationships/hyperlink" Target="consultantplus://offline/ref=632CFBF4FF454E48DBFB2DD45914230E9B5BF536039254BEA19BBF2822026EDEF0EB3E46599B0B97872351444304221C1F17B871146FFF735011D6e4OCN" TargetMode="External"/><Relationship Id="rId12" Type="http://schemas.openxmlformats.org/officeDocument/2006/relationships/hyperlink" Target="consultantplus://offline/ref=632CFBF4FF454E48DBFB2DD45914230E9B5BF536039252B5A29BBF2822026EDEF0EB3E46599B0B97872351444304221C1F17B871146FFF735011D6e4OCN" TargetMode="External"/><Relationship Id="rId17" Type="http://schemas.openxmlformats.org/officeDocument/2006/relationships/hyperlink" Target="consultantplus://offline/ref=632CFBF4FF454E48DBFB33D94F7874029B50AA3B019358E1F9C4E475750B6489A5A43F081C941497833D534149e5O9N" TargetMode="External"/><Relationship Id="rId25" Type="http://schemas.openxmlformats.org/officeDocument/2006/relationships/hyperlink" Target="consultantplus://offline/ref=632CFBF4FF454E48DBFB2DD45914230E9B5BF536029155B7A19BBF2822026EDEF0EB3E5459C30796853D514556527359e4O3N" TargetMode="External"/><Relationship Id="rId33" Type="http://schemas.openxmlformats.org/officeDocument/2006/relationships/hyperlink" Target="consultantplus://offline/ref=632CFBF4FF454E48DBFB33D94F7874029B51AF33029258E1F9C4E475750B6489A5A43F081C941497833D534149e5O9N" TargetMode="External"/><Relationship Id="rId38" Type="http://schemas.openxmlformats.org/officeDocument/2006/relationships/hyperlink" Target="consultantplus://offline/ref=632CFBF4FF454E48DBFB33D94F7874029B52AB3E059B58E1F9C4E475750B6489B7A467061B9F0D9CD3721514455171464A1EA7710A6EeFO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2CFBF4FF454E48DBFB33D94F7874029B50AB33089258E1F9C4E475750B6489B7A467041D960B9F832805100C057E594804B977146DFB6Ce5OBN" TargetMode="External"/><Relationship Id="rId20" Type="http://schemas.openxmlformats.org/officeDocument/2006/relationships/hyperlink" Target="consultantplus://offline/ref=632CFBF4FF454E48DBFB33D94F7874029B52AA3E029058E1F9C4E475750B6489B7A467041D960A9E832805100C057E594804B977146DFB6Ce5OBN" TargetMode="External"/><Relationship Id="rId29" Type="http://schemas.openxmlformats.org/officeDocument/2006/relationships/hyperlink" Target="consultantplus://offline/ref=632CFBF4FF454E48DBFB2DD45914230E9B5BF536039252B5A29BBF2822026EDEF0EB3E46599B0B97872351464304221C1F17B871146FFF735011D6e4OCN" TargetMode="External"/><Relationship Id="rId41" Type="http://schemas.openxmlformats.org/officeDocument/2006/relationships/hyperlink" Target="consultantplus://offline/ref=632CFBF4FF454E48DBFB2DD45914230E9B5BF536039252B5A29BBF2822026EDEF0EB3E46599B0B97872350434304221C1F17B871146FFF735011D6e4O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2CFBF4FF454E48DBFB2DD45914230E9B5BF536039256B0A09BBF2822026EDEF0EB3E46599B0B97872351444304221C1F17B871146FFF735011D6e4OCN" TargetMode="External"/><Relationship Id="rId11" Type="http://schemas.openxmlformats.org/officeDocument/2006/relationships/hyperlink" Target="consultantplus://offline/ref=632CFBF4FF454E48DBFB2DD45914230E9B5BF536039A5AB2AC9BBF2822026EDEF0EB3E5459C30796853D514556527359e4O3N" TargetMode="External"/><Relationship Id="rId24" Type="http://schemas.openxmlformats.org/officeDocument/2006/relationships/hyperlink" Target="consultantplus://offline/ref=632CFBF4FF454E48DBFB2DD45914230E9B5BF536039556B5A79BBF2822026EDEF0EB3E5459C30796853D514556527359e4O3N" TargetMode="External"/><Relationship Id="rId32" Type="http://schemas.openxmlformats.org/officeDocument/2006/relationships/hyperlink" Target="consultantplus://offline/ref=632CFBF4FF454E48DBFB2DD45914230E9B5BF536039252B5A29BBF2822026EDEF0EB3E46599B0B97872350414304221C1F17B871146FFF735011D6e4OCN" TargetMode="External"/><Relationship Id="rId37" Type="http://schemas.openxmlformats.org/officeDocument/2006/relationships/hyperlink" Target="consultantplus://offline/ref=632CFBF4FF454E48DBFB33D94F7874029B52AB3E059B58E1F9C4E475750B6489B7A467061E95089CD3721514455171464A1EA7710A6EeFO2N" TargetMode="External"/><Relationship Id="rId40" Type="http://schemas.openxmlformats.org/officeDocument/2006/relationships/hyperlink" Target="consultantplus://offline/ref=632CFBF4FF454E48DBFB2DD45914230E9B5BF536039B57B2AD9BBF2822026EDEF0EB3E46599B0B97872753484304221C1F17B871146FFF735011D6e4OCN" TargetMode="External"/><Relationship Id="rId5" Type="http://schemas.openxmlformats.org/officeDocument/2006/relationships/hyperlink" Target="consultantplus://offline/ref=632CFBF4FF454E48DBFB2DD45914230E9B5BF536039252B5A29BBF2822026EDEF0EB3E46599B0B97872351444304221C1F17B871146FFF735011D6e4OCN" TargetMode="External"/><Relationship Id="rId15" Type="http://schemas.openxmlformats.org/officeDocument/2006/relationships/hyperlink" Target="consultantplus://offline/ref=632CFBF4FF454E48DBFB2DD45914230E9B5BF536039054BFAC9BBF2822026EDEF0EB3E46599B0B97872351444304221C1F17B871146FFF735011D6e4OCN" TargetMode="External"/><Relationship Id="rId23" Type="http://schemas.openxmlformats.org/officeDocument/2006/relationships/hyperlink" Target="consultantplus://offline/ref=632CFBF4FF454E48DBFB2DD45914230E9B5BF536039557B1A39BBF2822026EDEF0EB3E46599B0B97872152484304221C1F17B871146FFF735011D6e4OCN" TargetMode="External"/><Relationship Id="rId28" Type="http://schemas.openxmlformats.org/officeDocument/2006/relationships/hyperlink" Target="consultantplus://offline/ref=632CFBF4FF454E48DBFB2DD45914230E9B5BF536039256B0A09BBF2822026EDEF0EB3E46599B0B97872351444304221C1F17B871146FFF735011D6e4OCN" TargetMode="External"/><Relationship Id="rId36" Type="http://schemas.openxmlformats.org/officeDocument/2006/relationships/hyperlink" Target="consultantplus://offline/ref=632CFBF4FF454E48DBFB2DD45914230E9B5BF536039252B5A29BBF2822026EDEF0EB3E46599B0B97872350424304221C1F17B871146FFF735011D6e4OCN" TargetMode="External"/><Relationship Id="rId10" Type="http://schemas.openxmlformats.org/officeDocument/2006/relationships/hyperlink" Target="consultantplus://offline/ref=632CFBF4FF454E48DBFB2DD45914230E9B5BF536039557B1A39BBF2822026EDEF0EB3E46599B0B97872152484304221C1F17B871146FFF735011D6e4OCN" TargetMode="External"/><Relationship Id="rId19" Type="http://schemas.openxmlformats.org/officeDocument/2006/relationships/hyperlink" Target="consultantplus://offline/ref=632CFBF4FF454E48DBFB33D94F7874029B51A23D089258E1F9C4E475750B6489A5A43F081C941497833D534149e5O9N" TargetMode="External"/><Relationship Id="rId31" Type="http://schemas.openxmlformats.org/officeDocument/2006/relationships/hyperlink" Target="consultantplus://offline/ref=632CFBF4FF454E48DBFB2DD45914230E9B5BF536039252B5A29BBF2822026EDEF0EB3E46599B0B97872351494304221C1F17B871146FFF735011D6e4OCN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32CFBF4FF454E48DBFB33D94F7874029B52AA3E029058E1F9C4E475750B6489B7A467041D960A9E832805100C057E594804B977146DFB6Ce5OBN" TargetMode="External"/><Relationship Id="rId14" Type="http://schemas.openxmlformats.org/officeDocument/2006/relationships/hyperlink" Target="consultantplus://offline/ref=632CFBF4FF454E48DBFB2DD45914230E9B5BF536039254BEA19BBF2822026EDEF0EB3E46599B0B97872351444304221C1F17B871146FFF735011D6e4OCN" TargetMode="External"/><Relationship Id="rId22" Type="http://schemas.openxmlformats.org/officeDocument/2006/relationships/hyperlink" Target="consultantplus://offline/ref=632CFBF4FF454E48DBFB2DD45914230E9B5BF53603945BB1A09BBF2822026EDEF0EB3E5459C30796853D514556527359e4O3N" TargetMode="External"/><Relationship Id="rId27" Type="http://schemas.openxmlformats.org/officeDocument/2006/relationships/hyperlink" Target="consultantplus://offline/ref=632CFBF4FF454E48DBFB2DD45914230E9B5BF536039252B5A29BBF2822026EDEF0EB3E46599B0B97872351474304221C1F17B871146FFF735011D6e4OCN" TargetMode="External"/><Relationship Id="rId30" Type="http://schemas.openxmlformats.org/officeDocument/2006/relationships/hyperlink" Target="consultantplus://offline/ref=632CFBF4FF454E48DBFB33D94F7874029B52AA3E029058E1F9C4E475750B6489B7A467041C9401C3D667044C49526D584E04BB730Be6O6N" TargetMode="External"/><Relationship Id="rId35" Type="http://schemas.openxmlformats.org/officeDocument/2006/relationships/hyperlink" Target="consultantplus://offline/ref=632CFBF4FF454E48DBFB2DD45914230E9B5BF536039254BEA19BBF2822026EDEF0EB3E46599B0B97872351444304221C1F17B871146FFF735011D6e4OC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12225</Words>
  <Characters>69683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Кунина Яна Владимировна</dc:creator>
  <cp:keywords/>
  <dc:description/>
  <cp:lastModifiedBy>Кунина Яна Владимировна</cp:lastModifiedBy>
  <cp:revision>1</cp:revision>
  <dcterms:created xsi:type="dcterms:W3CDTF">2019-04-12T13:14:00Z</dcterms:created>
  <dcterms:modified xsi:type="dcterms:W3CDTF">2019-04-12T13:14:00Z</dcterms:modified>
</cp:coreProperties>
</file>