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35B97" w:rsidRPr="001C1DFA" w:rsidRDefault="007C1CEB" w:rsidP="00A35B97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 xml:space="preserve">В </w:t>
      </w:r>
      <w:r w:rsidR="00A35B97" w:rsidRPr="001C1DFA">
        <w:rPr>
          <w:sz w:val="24"/>
          <w:szCs w:val="28"/>
        </w:rPr>
        <w:t xml:space="preserve">Комиссию </w:t>
      </w:r>
      <w:r w:rsidR="00A35B97">
        <w:rPr>
          <w:sz w:val="24"/>
          <w:szCs w:val="28"/>
        </w:rPr>
        <w:t>п</w:t>
      </w:r>
      <w:r w:rsidR="00A35B97" w:rsidRPr="001B168B">
        <w:rPr>
          <w:sz w:val="24"/>
          <w:szCs w:val="28"/>
        </w:rPr>
        <w:t xml:space="preserve">о соблюдению требований к служебному поведению государственных гражданских служащих, замещающих должности государственной гражданской службы Ненецкого автономного округа в </w:t>
      </w:r>
      <w:r w:rsidR="00702594">
        <w:rPr>
          <w:sz w:val="24"/>
          <w:szCs w:val="28"/>
        </w:rPr>
        <w:t xml:space="preserve">Управлении имущественных и земельных отношений </w:t>
      </w:r>
      <w:r w:rsidR="00A35B97" w:rsidRPr="001B168B">
        <w:rPr>
          <w:sz w:val="24"/>
          <w:szCs w:val="28"/>
        </w:rPr>
        <w:t>Ненецкого автономного округа, и уре</w:t>
      </w:r>
      <w:r w:rsidR="00A35B97">
        <w:rPr>
          <w:sz w:val="24"/>
          <w:szCs w:val="28"/>
        </w:rPr>
        <w:t>гулированию конфликта интересов</w:t>
      </w:r>
    </w:p>
    <w:p w:rsidR="00AA75B4" w:rsidRPr="001D4E6D" w:rsidRDefault="00AA75B4" w:rsidP="001D4E6D">
      <w:pPr>
        <w:jc w:val="both"/>
        <w:rPr>
          <w:sz w:val="24"/>
          <w:szCs w:val="28"/>
        </w:rPr>
      </w:pP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r>
        <w:t xml:space="preserve">(наименование должности и структурного </w:t>
      </w:r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 xml:space="preserve">подразделения </w:t>
      </w:r>
      <w:r w:rsidR="00702594">
        <w:t>УИЗО</w:t>
      </w:r>
      <w:bookmarkStart w:id="0" w:name="_GoBack"/>
      <w:bookmarkEnd w:id="0"/>
      <w:r w:rsidR="00A35B97">
        <w:t xml:space="preserve"> НАО</w:t>
      </w:r>
      <w:r w:rsidR="001D4E6D">
        <w:t>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88E" w:rsidRDefault="00C3388E" w:rsidP="00FA5B05">
      <w:r>
        <w:separator/>
      </w:r>
    </w:p>
  </w:endnote>
  <w:endnote w:type="continuationSeparator" w:id="0">
    <w:p w:rsidR="00C3388E" w:rsidRDefault="00C3388E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88E" w:rsidRDefault="00C3388E" w:rsidP="00FA5B05">
      <w:r>
        <w:separator/>
      </w:r>
    </w:p>
  </w:footnote>
  <w:footnote w:type="continuationSeparator" w:id="0">
    <w:p w:rsidR="00C3388E" w:rsidRDefault="00C3388E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B6"/>
    <w:rsid w:val="000701E4"/>
    <w:rsid w:val="00072FF5"/>
    <w:rsid w:val="000C1C8F"/>
    <w:rsid w:val="0016040A"/>
    <w:rsid w:val="001D4E6D"/>
    <w:rsid w:val="00205B15"/>
    <w:rsid w:val="00300F5D"/>
    <w:rsid w:val="00304865"/>
    <w:rsid w:val="003D035D"/>
    <w:rsid w:val="00613177"/>
    <w:rsid w:val="0068179E"/>
    <w:rsid w:val="00702594"/>
    <w:rsid w:val="00713A03"/>
    <w:rsid w:val="00715299"/>
    <w:rsid w:val="007B28D7"/>
    <w:rsid w:val="007C1CEB"/>
    <w:rsid w:val="007E102F"/>
    <w:rsid w:val="007E22B5"/>
    <w:rsid w:val="00874583"/>
    <w:rsid w:val="008A68B6"/>
    <w:rsid w:val="00A35B97"/>
    <w:rsid w:val="00A512F9"/>
    <w:rsid w:val="00AA6692"/>
    <w:rsid w:val="00AA75B4"/>
    <w:rsid w:val="00B929F5"/>
    <w:rsid w:val="00C3388E"/>
    <w:rsid w:val="00CB32C7"/>
    <w:rsid w:val="00CC680F"/>
    <w:rsid w:val="00DA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7BAF53-AC77-480E-9505-6EAC130EF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Кунина Яна Владимировна</cp:lastModifiedBy>
  <cp:revision>2</cp:revision>
  <cp:lastPrinted>2013-12-30T09:55:00Z</cp:lastPrinted>
  <dcterms:created xsi:type="dcterms:W3CDTF">2019-04-10T11:15:00Z</dcterms:created>
  <dcterms:modified xsi:type="dcterms:W3CDTF">2019-04-10T11:15:00Z</dcterms:modified>
</cp:coreProperties>
</file>