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4" w:rsidRDefault="00130C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0CD4" w:rsidRDefault="00130CD4">
      <w:pPr>
        <w:pStyle w:val="ConsPlusNormal"/>
        <w:jc w:val="both"/>
        <w:outlineLvl w:val="0"/>
      </w:pPr>
    </w:p>
    <w:p w:rsidR="00130CD4" w:rsidRDefault="00130CD4">
      <w:pPr>
        <w:pStyle w:val="ConsPlusTitle"/>
        <w:jc w:val="center"/>
        <w:outlineLvl w:val="0"/>
      </w:pPr>
      <w:r>
        <w:t>УПРАВЛЕНИЕ ИМУЩЕСТВЕННЫХ И ЗЕМЕЛЬНЫХ ОТНОШЕНИЙ</w:t>
      </w:r>
    </w:p>
    <w:p w:rsidR="00130CD4" w:rsidRDefault="00130CD4">
      <w:pPr>
        <w:pStyle w:val="ConsPlusTitle"/>
        <w:jc w:val="center"/>
      </w:pPr>
      <w:r>
        <w:t>НЕНЕЦКОГО АВТОНОМНОГО ОКРУГА (УИЗО НАО)</w:t>
      </w:r>
    </w:p>
    <w:p w:rsidR="00130CD4" w:rsidRDefault="00130CD4">
      <w:pPr>
        <w:pStyle w:val="ConsPlusTitle"/>
        <w:jc w:val="both"/>
      </w:pPr>
    </w:p>
    <w:p w:rsidR="00130CD4" w:rsidRDefault="00130CD4">
      <w:pPr>
        <w:pStyle w:val="ConsPlusTitle"/>
        <w:jc w:val="center"/>
      </w:pPr>
      <w:r>
        <w:t>ПРИКАЗ</w:t>
      </w:r>
    </w:p>
    <w:p w:rsidR="00130CD4" w:rsidRDefault="00130CD4">
      <w:pPr>
        <w:pStyle w:val="ConsPlusTitle"/>
        <w:jc w:val="center"/>
      </w:pPr>
      <w:r>
        <w:t>от 21 августа 2018 г. N 5</w:t>
      </w:r>
    </w:p>
    <w:p w:rsidR="00130CD4" w:rsidRDefault="00130CD4">
      <w:pPr>
        <w:pStyle w:val="ConsPlusTitle"/>
        <w:jc w:val="both"/>
      </w:pPr>
    </w:p>
    <w:p w:rsidR="00130CD4" w:rsidRDefault="00130CD4">
      <w:pPr>
        <w:pStyle w:val="ConsPlusTitle"/>
        <w:jc w:val="center"/>
      </w:pPr>
      <w:r>
        <w:t>ОБ УТВЕРЖДЕНИИ ПЕРЕЧНЯ ГОСУДАРСТВЕННЫХ УСЛУГ (ФУНКЦИЙ),</w:t>
      </w:r>
    </w:p>
    <w:p w:rsidR="00130CD4" w:rsidRDefault="00130CD4">
      <w:pPr>
        <w:pStyle w:val="ConsPlusTitle"/>
        <w:jc w:val="center"/>
      </w:pPr>
      <w:r>
        <w:t>ПРЕДОСТАВЛЯЕМЫХ (ИСПОЛНЯЕМЫХ) УПРАВЛЕНИЕМ ИМУЩЕСТВЕННЫХ</w:t>
      </w:r>
    </w:p>
    <w:p w:rsidR="00130CD4" w:rsidRDefault="00130CD4">
      <w:pPr>
        <w:pStyle w:val="ConsPlusTitle"/>
        <w:jc w:val="center"/>
      </w:pPr>
      <w:r>
        <w:t>И ЗЕМЕЛЬНЫХ ОТНОШЕНИЙ НЕНЕЦКОГО АВТОНОМНОГО ОКРУГА</w:t>
      </w:r>
    </w:p>
    <w:p w:rsidR="00130CD4" w:rsidRDefault="00130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CD4" w:rsidRDefault="00130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CD4" w:rsidRDefault="00130C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имущественных и земельных отношений НАО</w:t>
            </w:r>
          </w:p>
          <w:p w:rsidR="00130CD4" w:rsidRDefault="00130CD4">
            <w:pPr>
              <w:pStyle w:val="ConsPlusNormal"/>
              <w:jc w:val="center"/>
            </w:pPr>
            <w:r>
              <w:rPr>
                <w:color w:val="392C69"/>
              </w:rPr>
              <w:t>от 02.11.2020 N 8)</w:t>
            </w:r>
          </w:p>
        </w:tc>
      </w:tr>
    </w:tbl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130CD4" w:rsidRDefault="00130CD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государственных услуг (функций), предоставляемых (исполняемых) Управлением имущественных и земельных отношений Ненецкого автономного округа, согласно Приложению.</w:t>
      </w:r>
    </w:p>
    <w:p w:rsidR="00130CD4" w:rsidRDefault="00130C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30CD4" w:rsidRDefault="00130CD4">
      <w:pPr>
        <w:pStyle w:val="ConsPlusNormal"/>
        <w:spacing w:before="220"/>
        <w:ind w:firstLine="540"/>
        <w:jc w:val="both"/>
      </w:pPr>
      <w:r>
        <w:t>приказ Управления имущественных и земельных отношений Ненецкого автономного округа от 19.10.2015 N 2 "Об утверждении Перечня государственных услуг (функций), предоставляемых (исполняемых) Управлением имущественных и земельных отношений Ненецкого автономного округа";</w:t>
      </w:r>
    </w:p>
    <w:p w:rsidR="00130CD4" w:rsidRDefault="00130CD4">
      <w:pPr>
        <w:pStyle w:val="ConsPlusNormal"/>
        <w:spacing w:before="220"/>
        <w:ind w:firstLine="540"/>
        <w:jc w:val="both"/>
      </w:pPr>
      <w:r>
        <w:t>приказ Управления имущественных и земельных отношений Ненецкого автономного округа от 18.01.2016 N 2 "О внесении изменения в Перечень государственных услуг (функций), предоставляемых (исполняемых) Управлением имущественных и земельных отношений Ненецкого автономного округа".</w:t>
      </w:r>
    </w:p>
    <w:p w:rsidR="00130CD4" w:rsidRDefault="00130CD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right"/>
      </w:pPr>
      <w:r>
        <w:t>Начальник Управления</w:t>
      </w:r>
    </w:p>
    <w:p w:rsidR="00130CD4" w:rsidRDefault="00130CD4">
      <w:pPr>
        <w:pStyle w:val="ConsPlusNormal"/>
        <w:jc w:val="right"/>
      </w:pPr>
      <w:r>
        <w:t>имущественных и земельных отношений</w:t>
      </w:r>
    </w:p>
    <w:p w:rsidR="00130CD4" w:rsidRDefault="00130CD4">
      <w:pPr>
        <w:pStyle w:val="ConsPlusNormal"/>
        <w:jc w:val="right"/>
      </w:pPr>
      <w:r>
        <w:t>Ненецкого автономного округа</w:t>
      </w:r>
    </w:p>
    <w:p w:rsidR="00130CD4" w:rsidRDefault="00130CD4">
      <w:pPr>
        <w:pStyle w:val="ConsPlusNormal"/>
        <w:jc w:val="right"/>
      </w:pPr>
      <w:r>
        <w:t>А.В.ГОЛГОВСКАЯ</w:t>
      </w: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right"/>
        <w:outlineLvl w:val="0"/>
      </w:pPr>
      <w:r>
        <w:t>Приложение</w:t>
      </w:r>
    </w:p>
    <w:p w:rsidR="00130CD4" w:rsidRDefault="00130CD4">
      <w:pPr>
        <w:pStyle w:val="ConsPlusNormal"/>
        <w:jc w:val="right"/>
      </w:pPr>
      <w:r>
        <w:t>к приказу Управления</w:t>
      </w:r>
    </w:p>
    <w:p w:rsidR="00130CD4" w:rsidRDefault="00130CD4">
      <w:pPr>
        <w:pStyle w:val="ConsPlusNormal"/>
        <w:jc w:val="right"/>
      </w:pPr>
      <w:r>
        <w:t>имущественных и земельных отношений</w:t>
      </w:r>
    </w:p>
    <w:p w:rsidR="00130CD4" w:rsidRDefault="00130CD4">
      <w:pPr>
        <w:pStyle w:val="ConsPlusNormal"/>
        <w:jc w:val="right"/>
      </w:pPr>
      <w:r>
        <w:t>Ненецкого автономного округа</w:t>
      </w:r>
    </w:p>
    <w:p w:rsidR="00130CD4" w:rsidRDefault="00130CD4">
      <w:pPr>
        <w:pStyle w:val="ConsPlusNormal"/>
        <w:jc w:val="right"/>
      </w:pPr>
      <w:r>
        <w:t>от 21.08.2018 N 5</w:t>
      </w:r>
    </w:p>
    <w:p w:rsidR="00130CD4" w:rsidRDefault="00130CD4">
      <w:pPr>
        <w:pStyle w:val="ConsPlusNormal"/>
        <w:jc w:val="right"/>
      </w:pPr>
      <w:r>
        <w:t>"Об утверждении Перечня государственных</w:t>
      </w:r>
    </w:p>
    <w:p w:rsidR="00130CD4" w:rsidRDefault="00130CD4">
      <w:pPr>
        <w:pStyle w:val="ConsPlusNormal"/>
        <w:jc w:val="right"/>
      </w:pPr>
      <w:r>
        <w:t>услуг (функций), предоставляемых</w:t>
      </w:r>
    </w:p>
    <w:p w:rsidR="00130CD4" w:rsidRDefault="00130CD4">
      <w:pPr>
        <w:pStyle w:val="ConsPlusNormal"/>
        <w:jc w:val="right"/>
      </w:pPr>
      <w:r>
        <w:lastRenderedPageBreak/>
        <w:t>(исполняемых) Управлением</w:t>
      </w:r>
    </w:p>
    <w:p w:rsidR="00130CD4" w:rsidRDefault="00130CD4">
      <w:pPr>
        <w:pStyle w:val="ConsPlusNormal"/>
        <w:jc w:val="right"/>
      </w:pPr>
      <w:r>
        <w:t>имущественных и земельных отношений</w:t>
      </w:r>
    </w:p>
    <w:p w:rsidR="00130CD4" w:rsidRDefault="00130CD4">
      <w:pPr>
        <w:pStyle w:val="ConsPlusNormal"/>
        <w:jc w:val="right"/>
      </w:pPr>
      <w:r>
        <w:t>Ненецкого автономного округа"</w:t>
      </w: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Title"/>
        <w:jc w:val="center"/>
      </w:pPr>
      <w:bookmarkStart w:id="0" w:name="P41"/>
      <w:bookmarkEnd w:id="0"/>
      <w:r>
        <w:t>ПЕРЕЧЕНЬ</w:t>
      </w:r>
    </w:p>
    <w:p w:rsidR="00130CD4" w:rsidRDefault="00130CD4">
      <w:pPr>
        <w:pStyle w:val="ConsPlusTitle"/>
        <w:jc w:val="center"/>
      </w:pPr>
      <w:r>
        <w:t>ГОСУДАРСТВЕННЫХ УСЛУГ (ФУНКЦИЙ), ПРЕДОСТАВЛЯЕМЫХ</w:t>
      </w:r>
    </w:p>
    <w:p w:rsidR="00130CD4" w:rsidRDefault="00130CD4">
      <w:pPr>
        <w:pStyle w:val="ConsPlusTitle"/>
        <w:jc w:val="center"/>
      </w:pPr>
      <w:r>
        <w:t>(ИСПОЛНЯЕМЫХ) УПРАВЛЕНИЕМ ИМУЩЕСТВЕННЫХ И ЗЕМЕЛЬНЫХ</w:t>
      </w:r>
    </w:p>
    <w:p w:rsidR="00130CD4" w:rsidRDefault="00130CD4">
      <w:pPr>
        <w:pStyle w:val="ConsPlusTitle"/>
        <w:jc w:val="center"/>
      </w:pPr>
      <w:r>
        <w:t>ОТНОШЕНИЙ НЕНЕЦКОГО АВТОНОМНОГО ОКРУГА</w:t>
      </w:r>
    </w:p>
    <w:p w:rsidR="00130CD4" w:rsidRDefault="00130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CD4" w:rsidRDefault="00130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CD4" w:rsidRDefault="00130C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имущественных и земельных отношений НАО</w:t>
            </w:r>
          </w:p>
          <w:p w:rsidR="00130CD4" w:rsidRDefault="00130CD4">
            <w:pPr>
              <w:pStyle w:val="ConsPlusNormal"/>
              <w:jc w:val="center"/>
            </w:pPr>
            <w:r>
              <w:rPr>
                <w:color w:val="392C69"/>
              </w:rPr>
              <w:t>от 02.11.2020 N 8)</w:t>
            </w:r>
          </w:p>
        </w:tc>
      </w:tr>
    </w:tbl>
    <w:p w:rsidR="00130CD4" w:rsidRDefault="00130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3402"/>
      </w:tblGrid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  <w:jc w:val="center"/>
            </w:pPr>
            <w:r>
              <w:t>Наименование государственной услуги (функции)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  <w:jc w:val="center"/>
            </w:pPr>
            <w:r>
              <w:t>Наименование структурного подразделения Управления - исполнителя государственной услуги (функции)</w:t>
            </w:r>
          </w:p>
        </w:tc>
      </w:tr>
      <w:tr w:rsidR="00130CD4">
        <w:tc>
          <w:tcPr>
            <w:tcW w:w="8958" w:type="dxa"/>
            <w:gridSpan w:val="3"/>
          </w:tcPr>
          <w:p w:rsidR="00130CD4" w:rsidRDefault="00130CD4">
            <w:pPr>
              <w:pStyle w:val="ConsPlusNormal"/>
              <w:jc w:val="center"/>
              <w:outlineLvl w:val="1"/>
            </w:pPr>
            <w:r>
              <w:t>I. Государственные услуги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Перераспределение земель и (или) земельных участков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Установление сервитута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округа, для индивидуального жилищного строительства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Выдача разрешения на размещение объектов на землях или земельных участках, находящихся в государственной собственности Ненецкого автономного округа,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Прекращение права постоянного (бессрочного) пользования, пожизненного (наследуемого) владения, безвозмездного пользования, пользования по договору аренды земельного участка, находящегося в собственности Ненецкого автономного округа или государственная собственность на который не разграничена, и расположенного на территории населенного пункта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по управлению земельными ресурсами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Расчет стоимости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Отдел учета и отчетности</w:t>
            </w:r>
          </w:p>
        </w:tc>
      </w:tr>
      <w:tr w:rsidR="00130CD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30CD4" w:rsidRDefault="00130C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  <w:tcBorders>
              <w:bottom w:val="nil"/>
            </w:tcBorders>
          </w:tcPr>
          <w:p w:rsidR="00130CD4" w:rsidRDefault="00130CD4">
            <w:pPr>
              <w:pStyle w:val="ConsPlusNormal"/>
            </w:pPr>
            <w:r>
      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130CD4" w:rsidRDefault="00130CD4">
            <w:pPr>
              <w:pStyle w:val="ConsPlusNormal"/>
            </w:pPr>
            <w:r>
              <w:t>Отдел учета и отчетности</w:t>
            </w:r>
          </w:p>
        </w:tc>
      </w:tr>
      <w:tr w:rsidR="00130CD4">
        <w:tblPrEx>
          <w:tblBorders>
            <w:insideH w:val="nil"/>
          </w:tblBorders>
        </w:tblPrEx>
        <w:tc>
          <w:tcPr>
            <w:tcW w:w="8958" w:type="dxa"/>
            <w:gridSpan w:val="3"/>
            <w:tcBorders>
              <w:top w:val="nil"/>
            </w:tcBorders>
          </w:tcPr>
          <w:p w:rsidR="00130CD4" w:rsidRDefault="00130CD4">
            <w:pPr>
              <w:pStyle w:val="ConsPlusNormal"/>
              <w:jc w:val="both"/>
            </w:pPr>
            <w:r>
              <w:t xml:space="preserve">(п. 10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имущественных и земельных отношений НАО от 02.11.2020 N 8)</w:t>
            </w:r>
          </w:p>
        </w:tc>
      </w:tr>
      <w:tr w:rsidR="00130CD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30CD4" w:rsidRDefault="00130C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  <w:tcBorders>
              <w:bottom w:val="nil"/>
            </w:tcBorders>
          </w:tcPr>
          <w:p w:rsidR="00130CD4" w:rsidRDefault="00130CD4">
            <w:pPr>
              <w:pStyle w:val="ConsPlusNormal"/>
            </w:pPr>
            <w:r>
              <w:t>Предоставление государственного имущества Ненецкого автономного округа в пользование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130CD4" w:rsidRDefault="00130CD4">
            <w:pPr>
              <w:pStyle w:val="ConsPlusNormal"/>
            </w:pPr>
            <w:r>
              <w:t>Отдел имущественных отношений</w:t>
            </w:r>
          </w:p>
        </w:tc>
      </w:tr>
      <w:tr w:rsidR="00130CD4">
        <w:tblPrEx>
          <w:tblBorders>
            <w:insideH w:val="nil"/>
          </w:tblBorders>
        </w:tblPrEx>
        <w:tc>
          <w:tcPr>
            <w:tcW w:w="8958" w:type="dxa"/>
            <w:gridSpan w:val="3"/>
            <w:tcBorders>
              <w:top w:val="nil"/>
            </w:tcBorders>
          </w:tcPr>
          <w:p w:rsidR="00130CD4" w:rsidRDefault="00130CD4">
            <w:pPr>
              <w:pStyle w:val="ConsPlusNormal"/>
              <w:jc w:val="both"/>
            </w:pPr>
            <w:r>
              <w:t xml:space="preserve">(п. 11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имущественных и земельных отношений НАО от 02.11.2020 N 8)</w:t>
            </w:r>
          </w:p>
        </w:tc>
      </w:tr>
      <w:tr w:rsidR="00130CD4">
        <w:tc>
          <w:tcPr>
            <w:tcW w:w="8958" w:type="dxa"/>
            <w:gridSpan w:val="3"/>
          </w:tcPr>
          <w:p w:rsidR="00130CD4" w:rsidRDefault="00130CD4">
            <w:pPr>
              <w:pStyle w:val="ConsPlusNormal"/>
              <w:jc w:val="center"/>
              <w:outlineLvl w:val="1"/>
            </w:pPr>
            <w:r>
              <w:t>II. Функции по осуществлению государственного контроля</w:t>
            </w:r>
          </w:p>
        </w:tc>
      </w:tr>
      <w:tr w:rsidR="00130CD4">
        <w:tc>
          <w:tcPr>
            <w:tcW w:w="510" w:type="dxa"/>
          </w:tcPr>
          <w:p w:rsidR="00130CD4" w:rsidRDefault="00130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130CD4" w:rsidRDefault="00130CD4">
            <w:pPr>
              <w:pStyle w:val="ConsPlusNormal"/>
            </w:pPr>
            <w:r>
              <w:t>Осуществление муниципального земельного контроля</w:t>
            </w:r>
          </w:p>
        </w:tc>
        <w:tc>
          <w:tcPr>
            <w:tcW w:w="3402" w:type="dxa"/>
          </w:tcPr>
          <w:p w:rsidR="00130CD4" w:rsidRDefault="00130CD4">
            <w:pPr>
              <w:pStyle w:val="ConsPlusNormal"/>
            </w:pPr>
            <w:r>
              <w:t>Сектор контроля и аналитики</w:t>
            </w:r>
          </w:p>
        </w:tc>
      </w:tr>
    </w:tbl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jc w:val="both"/>
      </w:pPr>
    </w:p>
    <w:p w:rsidR="00130CD4" w:rsidRDefault="00130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2A9" w:rsidRDefault="00130CD4">
      <w:bookmarkStart w:id="1" w:name="_GoBack"/>
      <w:bookmarkEnd w:id="1"/>
    </w:p>
    <w:sectPr w:rsidR="006E42A9" w:rsidSect="00A7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4"/>
    <w:rsid w:val="00130CD4"/>
    <w:rsid w:val="007B3CB5"/>
    <w:rsid w:val="00B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6223-C3C1-4FBA-AAB3-280231C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20BB80E97F0036250E8803096F51A36CFF52377FF156A973E287B4CC38344389F314874E9FEA4C6CD18C31AB225C63116DS1h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B82B58F7FCD18072220BB80E97F0036250E8803096F51A36CFF52377FF156A973E287B4CC38344389F314874E9FEA4C6CD18C31AB225C63116DS1h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EB69685280C362B588D02096104FF33A40F6076FB01EE3CBBC5F6C3326012CDA31E8D13D0AF187FD2852DSAh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7B82B58F7FCD18072220BB80E97F0036250E8803096F51A36CFF52377FF156A973E287B4CC38344389F314874E9FEA4C6CD18C31AB225C63116DS1h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7B82B58F7FCD18072220BB80E97F0036250E8803096F51A36CFF52377FF156A973E287B4CC38344389F31A874E9FEA4C6CD18C31AB225C63116DS1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УПРАВЛЕНИЕ ИМУЩЕСТВЕННЫХ И ЗЕМЕЛЬНЫХ ОТНОШЕНИЙ</vt:lpstr>
      <vt:lpstr>Приложение</vt:lpstr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 Виталий Аркадьевич</dc:creator>
  <cp:keywords/>
  <dc:description/>
  <cp:lastModifiedBy>Шапов Виталий Аркадьевич</cp:lastModifiedBy>
  <cp:revision>1</cp:revision>
  <dcterms:created xsi:type="dcterms:W3CDTF">2020-11-19T12:33:00Z</dcterms:created>
  <dcterms:modified xsi:type="dcterms:W3CDTF">2020-11-19T12:33:00Z</dcterms:modified>
</cp:coreProperties>
</file>